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ABC53" w14:textId="17274732" w:rsidR="00D75474" w:rsidRPr="002C5DAD" w:rsidRDefault="0054734B" w:rsidP="005958E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2C5DAD">
        <w:rPr>
          <w:rFonts w:ascii="Times New Roman" w:hAnsi="Times New Roman" w:cs="Times New Roman"/>
          <w:b/>
          <w:color w:val="000000" w:themeColor="text1"/>
          <w:sz w:val="28"/>
        </w:rPr>
        <w:t>Архівний відділ</w:t>
      </w:r>
      <w:r w:rsidR="006B25D2" w:rsidRPr="002C5DAD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="001721A2" w:rsidRPr="002C5DAD">
        <w:rPr>
          <w:rFonts w:ascii="Times New Roman" w:hAnsi="Times New Roman" w:cs="Times New Roman"/>
          <w:b/>
          <w:color w:val="000000" w:themeColor="text1"/>
          <w:sz w:val="28"/>
        </w:rPr>
        <w:t>міської ради</w:t>
      </w:r>
    </w:p>
    <w:p w14:paraId="6BE7940A" w14:textId="2A6D3B2C" w:rsidR="00D75474" w:rsidRPr="002C5DAD" w:rsidRDefault="00D75474" w:rsidP="005958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C5DAD">
        <w:rPr>
          <w:rFonts w:ascii="Times New Roman" w:hAnsi="Times New Roman" w:cs="Times New Roman"/>
          <w:b/>
          <w:sz w:val="28"/>
        </w:rPr>
        <w:t>Звіт</w:t>
      </w:r>
      <w:r w:rsidR="008E2007" w:rsidRPr="002C5DAD">
        <w:rPr>
          <w:rFonts w:ascii="Times New Roman" w:hAnsi="Times New Roman" w:cs="Times New Roman"/>
          <w:b/>
          <w:sz w:val="28"/>
        </w:rPr>
        <w:t xml:space="preserve"> по Карті Пріоритетів</w:t>
      </w:r>
      <w:r w:rsidR="00C757EF" w:rsidRPr="00C757EF">
        <w:rPr>
          <w:rFonts w:ascii="Times New Roman" w:hAnsi="Times New Roman" w:cs="Times New Roman"/>
          <w:b/>
          <w:sz w:val="28"/>
        </w:rPr>
        <w:t xml:space="preserve"> </w:t>
      </w:r>
      <w:r w:rsidR="004E6756">
        <w:rPr>
          <w:rFonts w:ascii="Times New Roman" w:hAnsi="Times New Roman" w:cs="Times New Roman"/>
          <w:b/>
          <w:sz w:val="28"/>
        </w:rPr>
        <w:t>за</w:t>
      </w:r>
      <w:r w:rsidR="00C757EF" w:rsidRPr="002C5DAD">
        <w:rPr>
          <w:rFonts w:ascii="Times New Roman" w:hAnsi="Times New Roman" w:cs="Times New Roman"/>
          <w:b/>
          <w:sz w:val="28"/>
        </w:rPr>
        <w:t xml:space="preserve"> 2024 р</w:t>
      </w:r>
      <w:r w:rsidR="00C757EF">
        <w:rPr>
          <w:rFonts w:ascii="Times New Roman" w:hAnsi="Times New Roman" w:cs="Times New Roman"/>
          <w:b/>
          <w:sz w:val="28"/>
        </w:rPr>
        <w:t>ік</w:t>
      </w:r>
    </w:p>
    <w:p w14:paraId="1AE03F42" w14:textId="77777777" w:rsidR="00D75474" w:rsidRPr="002C5DAD" w:rsidRDefault="00D75474" w:rsidP="009C03B3">
      <w:pPr>
        <w:rPr>
          <w:rFonts w:ascii="Times New Roman" w:hAnsi="Times New Roman" w:cs="Times New Roman"/>
        </w:rPr>
      </w:pPr>
    </w:p>
    <w:p w14:paraId="6324103C" w14:textId="317A1A1D" w:rsidR="00725FB8" w:rsidRPr="002C5DAD" w:rsidRDefault="00BA7C14" w:rsidP="009C03B3">
      <w:pPr>
        <w:rPr>
          <w:rFonts w:ascii="Times New Roman" w:hAnsi="Times New Roman" w:cs="Times New Roman"/>
        </w:rPr>
      </w:pPr>
      <w:r w:rsidRPr="002C5DAD"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34489BD5" wp14:editId="50D8479D">
            <wp:extent cx="4489450" cy="2540879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94092" cy="254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108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3"/>
        <w:gridCol w:w="2613"/>
        <w:gridCol w:w="4629"/>
        <w:gridCol w:w="3163"/>
      </w:tblGrid>
      <w:tr w:rsidR="00F83BE0" w:rsidRPr="002C5DAD" w14:paraId="11B72F22" w14:textId="77777777" w:rsidTr="00D3530C">
        <w:trPr>
          <w:trHeight w:val="1359"/>
        </w:trPr>
        <w:tc>
          <w:tcPr>
            <w:tcW w:w="413" w:type="dxa"/>
            <w:tcBorders>
              <w:right w:val="single" w:sz="4" w:space="0" w:color="000000"/>
            </w:tcBorders>
            <w:shd w:val="clear" w:color="auto" w:fill="FFD5D5"/>
          </w:tcPr>
          <w:p w14:paraId="11B72F1B" w14:textId="77777777" w:rsidR="00F83BE0" w:rsidRPr="002C5DAD" w:rsidRDefault="00F83BE0" w:rsidP="009C03B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 xml:space="preserve">№ з/п 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D5D5"/>
          </w:tcPr>
          <w:p w14:paraId="11B72F1C" w14:textId="7DBD8C00" w:rsidR="00F83BE0" w:rsidRPr="002C5DAD" w:rsidRDefault="00F83BE0" w:rsidP="008672C1">
            <w:pPr>
              <w:jc w:val="center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Конкретне завдання / напрям роботи/ згідно Карти пріоритетів на 202</w:t>
            </w:r>
            <w:r w:rsidR="00BA7C14" w:rsidRPr="002C5DAD">
              <w:rPr>
                <w:rFonts w:ascii="Times New Roman" w:hAnsi="Times New Roman" w:cs="Times New Roman"/>
              </w:rPr>
              <w:t>4</w:t>
            </w:r>
            <w:r w:rsidRPr="002C5DAD">
              <w:rPr>
                <w:rFonts w:ascii="Times New Roman" w:hAnsi="Times New Roman" w:cs="Times New Roman"/>
              </w:rPr>
              <w:t xml:space="preserve"> рік</w:t>
            </w:r>
          </w:p>
          <w:p w14:paraId="11B72F1D" w14:textId="77777777" w:rsidR="00F83BE0" w:rsidRPr="002C5DAD" w:rsidRDefault="00F83BE0" w:rsidP="00867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DAD">
              <w:rPr>
                <w:rFonts w:ascii="Times New Roman" w:hAnsi="Times New Roman" w:cs="Times New Roman"/>
                <w:b/>
              </w:rPr>
              <w:t>Згідно таблички вище</w:t>
            </w:r>
          </w:p>
        </w:tc>
        <w:tc>
          <w:tcPr>
            <w:tcW w:w="4629" w:type="dxa"/>
            <w:shd w:val="clear" w:color="auto" w:fill="FFD5D5"/>
          </w:tcPr>
          <w:p w14:paraId="11B72F1E" w14:textId="77777777" w:rsidR="00F83BE0" w:rsidRPr="002C5DAD" w:rsidRDefault="00F83BE0" w:rsidP="009C03B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 xml:space="preserve">Показник виконання кожного окремого завдання </w:t>
            </w:r>
          </w:p>
          <w:p w14:paraId="11B72F1F" w14:textId="77777777" w:rsidR="00F83BE0" w:rsidRPr="002C5DAD" w:rsidRDefault="00F83BE0" w:rsidP="009C03B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3" w:type="dxa"/>
            <w:shd w:val="clear" w:color="auto" w:fill="FFD5D5"/>
          </w:tcPr>
          <w:p w14:paraId="11B72F20" w14:textId="77777777" w:rsidR="00F83BE0" w:rsidRPr="002C5DAD" w:rsidRDefault="00F83BE0" w:rsidP="008672C1">
            <w:pPr>
              <w:jc w:val="center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Підстава, яка підтверджує виконання (№ розпорядження, рішення, програма, Проект тощо)</w:t>
            </w:r>
          </w:p>
          <w:p w14:paraId="11B72F21" w14:textId="77777777" w:rsidR="00F83BE0" w:rsidRPr="002C5DAD" w:rsidRDefault="00F83BE0" w:rsidP="00867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DAD">
              <w:rPr>
                <w:rFonts w:ascii="Times New Roman" w:hAnsi="Times New Roman" w:cs="Times New Roman"/>
                <w:b/>
              </w:rPr>
              <w:t>При невиконанні – зазначення причини!</w:t>
            </w:r>
          </w:p>
        </w:tc>
      </w:tr>
      <w:tr w:rsidR="00DA415A" w:rsidRPr="002C5DAD" w14:paraId="11B72F29" w14:textId="77777777" w:rsidTr="00D3530C">
        <w:trPr>
          <w:trHeight w:val="567"/>
        </w:trPr>
        <w:tc>
          <w:tcPr>
            <w:tcW w:w="413" w:type="dxa"/>
            <w:tcBorders>
              <w:right w:val="single" w:sz="4" w:space="0" w:color="000000"/>
            </w:tcBorders>
          </w:tcPr>
          <w:p w14:paraId="11B72F23" w14:textId="77777777" w:rsidR="00DA415A" w:rsidRPr="002C5DAD" w:rsidRDefault="00DA415A" w:rsidP="00DA415A">
            <w:pPr>
              <w:spacing w:after="120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39FD0D" w14:textId="6C0A9F9C" w:rsidR="00BA7C14" w:rsidRPr="002C5DAD" w:rsidRDefault="00BA7C14" w:rsidP="00BA7C14">
            <w:pPr>
              <w:pStyle w:val="ab"/>
              <w:textAlignment w:val="top"/>
              <w:rPr>
                <w:sz w:val="22"/>
                <w:szCs w:val="22"/>
              </w:rPr>
            </w:pPr>
            <w:r w:rsidRPr="002C5DAD">
              <w:rPr>
                <w:sz w:val="22"/>
                <w:szCs w:val="22"/>
              </w:rPr>
              <w:t>1.Приймання на зберігання документів НАФ установ юридичних осіб списку №1 – джерел формування НАФ</w:t>
            </w:r>
          </w:p>
          <w:p w14:paraId="524AE45C" w14:textId="77777777" w:rsidR="007A3DBA" w:rsidRPr="002C5DAD" w:rsidRDefault="007A3DBA" w:rsidP="00BA7C14">
            <w:pPr>
              <w:pStyle w:val="ab"/>
              <w:textAlignment w:val="top"/>
              <w:rPr>
                <w:sz w:val="22"/>
                <w:szCs w:val="22"/>
              </w:rPr>
            </w:pPr>
          </w:p>
          <w:p w14:paraId="4661ACB0" w14:textId="31485294" w:rsidR="007A3DBA" w:rsidRPr="002C5DAD" w:rsidRDefault="007A3DBA" w:rsidP="00BA7C14">
            <w:pPr>
              <w:pStyle w:val="ab"/>
              <w:textAlignment w:val="top"/>
              <w:rPr>
                <w:sz w:val="22"/>
                <w:szCs w:val="22"/>
              </w:rPr>
            </w:pPr>
          </w:p>
          <w:p w14:paraId="11B72F24" w14:textId="52CE10A7" w:rsidR="00DA415A" w:rsidRPr="002C5DAD" w:rsidRDefault="00BA7C14" w:rsidP="00BA7C14">
            <w:pPr>
              <w:pStyle w:val="ab"/>
              <w:textAlignment w:val="top"/>
              <w:rPr>
                <w:sz w:val="22"/>
                <w:szCs w:val="22"/>
              </w:rPr>
            </w:pPr>
            <w:r w:rsidRPr="002C5DAD">
              <w:rPr>
                <w:sz w:val="22"/>
                <w:szCs w:val="22"/>
              </w:rPr>
              <w:t>2. Координація роботи з проведення паспортизації архівних підрозділів  установ (юр. осіб) списку №1 – джерел формування НАФ</w:t>
            </w:r>
          </w:p>
        </w:tc>
        <w:tc>
          <w:tcPr>
            <w:tcW w:w="4629" w:type="dxa"/>
            <w:tcBorders>
              <w:left w:val="single" w:sz="4" w:space="0" w:color="000000"/>
            </w:tcBorders>
          </w:tcPr>
          <w:p w14:paraId="2232FF51" w14:textId="3298F628" w:rsidR="00DA415A" w:rsidRPr="005A19B5" w:rsidRDefault="007A3DBA" w:rsidP="00EF0E4A">
            <w:pPr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 xml:space="preserve">23 вересня 2024 року відповідно до акту приймання-передавання документів постійного терміну зберігання, Архівним відділом міської ради прийнято документи постійного терміну зберігання фонду №1 – «Вінницька міська рада та її виконавчий комітет» </w:t>
            </w:r>
            <w:r w:rsidRPr="002C5DAD">
              <w:rPr>
                <w:rFonts w:ascii="Times New Roman" w:hAnsi="Times New Roman" w:cs="Times New Roman"/>
                <w:b/>
              </w:rPr>
              <w:t xml:space="preserve">за 2014 рік у кількості 686 </w:t>
            </w:r>
            <w:r w:rsidRPr="005A19B5">
              <w:rPr>
                <w:rFonts w:ascii="Times New Roman" w:hAnsi="Times New Roman" w:cs="Times New Roman"/>
              </w:rPr>
              <w:t>од.</w:t>
            </w:r>
            <w:r w:rsidR="00E159CF">
              <w:rPr>
                <w:rFonts w:ascii="Times New Roman" w:hAnsi="Times New Roman" w:cs="Times New Roman"/>
              </w:rPr>
              <w:t xml:space="preserve"> </w:t>
            </w:r>
            <w:r w:rsidRPr="005A19B5">
              <w:rPr>
                <w:rFonts w:ascii="Times New Roman" w:hAnsi="Times New Roman" w:cs="Times New Roman"/>
              </w:rPr>
              <w:t>зберіг</w:t>
            </w:r>
            <w:r w:rsidR="005A19B5" w:rsidRPr="005A19B5">
              <w:rPr>
                <w:rFonts w:ascii="Times New Roman" w:hAnsi="Times New Roman" w:cs="Times New Roman"/>
              </w:rPr>
              <w:t>ання.</w:t>
            </w:r>
          </w:p>
          <w:p w14:paraId="34226E4B" w14:textId="27EDFEED" w:rsidR="00D3530C" w:rsidRPr="002C5DAD" w:rsidRDefault="00D3530C" w:rsidP="00EF0E4A">
            <w:pPr>
              <w:rPr>
                <w:rFonts w:ascii="Times New Roman" w:hAnsi="Times New Roman" w:cs="Times New Roman"/>
                <w:b/>
              </w:rPr>
            </w:pPr>
          </w:p>
          <w:p w14:paraId="70598F1B" w14:textId="36D3E3D0" w:rsidR="00D3530C" w:rsidRPr="002C5DAD" w:rsidRDefault="00D3530C" w:rsidP="00EF0E4A">
            <w:pPr>
              <w:rPr>
                <w:rFonts w:ascii="Times New Roman" w:hAnsi="Times New Roman" w:cs="Times New Roman"/>
                <w:b/>
              </w:rPr>
            </w:pPr>
          </w:p>
          <w:p w14:paraId="2DCED535" w14:textId="3E94B6EE" w:rsidR="00D3530C" w:rsidRPr="002C5DAD" w:rsidRDefault="00D3530C" w:rsidP="00EF0E4A">
            <w:pPr>
              <w:rPr>
                <w:rFonts w:ascii="Times New Roman" w:hAnsi="Times New Roman" w:cs="Times New Roman"/>
              </w:rPr>
            </w:pPr>
          </w:p>
          <w:p w14:paraId="549F8483" w14:textId="5DF1EC22" w:rsidR="006E01F2" w:rsidRPr="002C5DAD" w:rsidRDefault="00EF0E4A" w:rsidP="00EF0E4A">
            <w:pPr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2.</w:t>
            </w:r>
            <w:r w:rsidR="00600BEA" w:rsidRPr="002C5DAD">
              <w:rPr>
                <w:rFonts w:ascii="Times New Roman" w:hAnsi="Times New Roman" w:cs="Times New Roman"/>
              </w:rPr>
              <w:t>В</w:t>
            </w:r>
            <w:r w:rsidR="006E01F2" w:rsidRPr="002C5DAD">
              <w:rPr>
                <w:rFonts w:ascii="Times New Roman" w:hAnsi="Times New Roman" w:cs="Times New Roman"/>
              </w:rPr>
              <w:t xml:space="preserve"> наглядові справи </w:t>
            </w:r>
            <w:r w:rsidR="002603B1" w:rsidRPr="002C5DAD">
              <w:rPr>
                <w:rFonts w:ascii="Times New Roman" w:hAnsi="Times New Roman" w:cs="Times New Roman"/>
                <w:b/>
              </w:rPr>
              <w:t xml:space="preserve">11 </w:t>
            </w:r>
            <w:r w:rsidR="006E01F2" w:rsidRPr="002C5DAD">
              <w:rPr>
                <w:rFonts w:ascii="Times New Roman" w:hAnsi="Times New Roman" w:cs="Times New Roman"/>
              </w:rPr>
              <w:t>юридичних осіб списку №1</w:t>
            </w:r>
            <w:r w:rsidR="00E20237" w:rsidRPr="002C5DAD">
              <w:rPr>
                <w:rFonts w:ascii="Times New Roman" w:hAnsi="Times New Roman" w:cs="Times New Roman"/>
              </w:rPr>
              <w:t>, 2</w:t>
            </w:r>
            <w:r w:rsidR="00D3530C" w:rsidRPr="002C5DAD">
              <w:rPr>
                <w:rFonts w:ascii="Times New Roman" w:hAnsi="Times New Roman" w:cs="Times New Roman"/>
              </w:rPr>
              <w:t xml:space="preserve"> – джерел формування НАФ</w:t>
            </w:r>
            <w:r w:rsidR="00600BEA" w:rsidRPr="002C5DAD">
              <w:rPr>
                <w:rFonts w:ascii="Times New Roman" w:hAnsi="Times New Roman" w:cs="Times New Roman"/>
              </w:rPr>
              <w:t xml:space="preserve"> внесено оновлену інформацію</w:t>
            </w:r>
            <w:r w:rsidR="006E01F2" w:rsidRPr="002C5DAD">
              <w:rPr>
                <w:rFonts w:ascii="Times New Roman" w:hAnsi="Times New Roman" w:cs="Times New Roman"/>
              </w:rPr>
              <w:t>:</w:t>
            </w:r>
          </w:p>
          <w:p w14:paraId="412F8DBE" w14:textId="7864530D" w:rsidR="006E01F2" w:rsidRPr="002C5DAD" w:rsidRDefault="006E01F2" w:rsidP="00EF0E4A">
            <w:pPr>
              <w:pStyle w:val="ac"/>
              <w:numPr>
                <w:ilvl w:val="0"/>
                <w:numId w:val="5"/>
              </w:numPr>
              <w:ind w:left="414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C5DAD">
              <w:rPr>
                <w:rFonts w:ascii="Times New Roman" w:hAnsi="Times New Roman" w:cs="Times New Roman"/>
                <w:sz w:val="20"/>
                <w:szCs w:val="20"/>
              </w:rPr>
              <w:t>Департ</w:t>
            </w:r>
            <w:r w:rsidR="00FA45E2" w:rsidRPr="002C5DAD">
              <w:rPr>
                <w:rFonts w:ascii="Times New Roman" w:hAnsi="Times New Roman" w:cs="Times New Roman"/>
                <w:sz w:val="20"/>
                <w:szCs w:val="20"/>
              </w:rPr>
              <w:t>аменту капітального будівництва;</w:t>
            </w:r>
          </w:p>
          <w:p w14:paraId="48EF79F4" w14:textId="1E156212" w:rsidR="00EF0E4A" w:rsidRPr="002C5DAD" w:rsidRDefault="00EF0E4A" w:rsidP="00EF0E4A">
            <w:pPr>
              <w:pStyle w:val="ac"/>
              <w:numPr>
                <w:ilvl w:val="0"/>
                <w:numId w:val="5"/>
              </w:numPr>
              <w:ind w:left="414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Департам</w:t>
            </w:r>
            <w:r w:rsidR="00FA45E2"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енту адміністративних послуг;</w:t>
            </w:r>
          </w:p>
          <w:p w14:paraId="2EA08F27" w14:textId="20F7784F" w:rsidR="00EF0E4A" w:rsidRPr="002C5DAD" w:rsidRDefault="00EF0E4A" w:rsidP="00EF0E4A">
            <w:pPr>
              <w:pStyle w:val="ac"/>
              <w:numPr>
                <w:ilvl w:val="0"/>
                <w:numId w:val="5"/>
              </w:numPr>
              <w:ind w:left="414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Департаменту</w:t>
            </w:r>
            <w:r w:rsidR="00FA45E2"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відновлення та розвитку;</w:t>
            </w:r>
          </w:p>
          <w:p w14:paraId="09A47BDA" w14:textId="51CEB393" w:rsidR="00EF0E4A" w:rsidRPr="002C5DAD" w:rsidRDefault="00EF0E4A" w:rsidP="00EF0E4A">
            <w:pPr>
              <w:pStyle w:val="ac"/>
              <w:numPr>
                <w:ilvl w:val="0"/>
                <w:numId w:val="5"/>
              </w:numPr>
              <w:ind w:left="414" w:hanging="283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Департаменту архіте</w:t>
            </w:r>
            <w:r w:rsidR="00FA45E2"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ктурно-будівельного контролю;</w:t>
            </w:r>
          </w:p>
          <w:p w14:paraId="09512602" w14:textId="160E7851" w:rsidR="00EF0E4A" w:rsidRPr="002C5DAD" w:rsidRDefault="00EF0E4A" w:rsidP="00EF0E4A">
            <w:pPr>
              <w:pStyle w:val="ac"/>
              <w:numPr>
                <w:ilvl w:val="0"/>
                <w:numId w:val="5"/>
              </w:numPr>
              <w:ind w:left="414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Департаменту</w:t>
            </w:r>
            <w:r w:rsidR="00FA45E2"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правової політки та якості;</w:t>
            </w:r>
          </w:p>
          <w:p w14:paraId="64C99F74" w14:textId="3BD300E6" w:rsidR="00FA45E2" w:rsidRPr="002C5DAD" w:rsidRDefault="00EF0E4A" w:rsidP="00EF0E4A">
            <w:pPr>
              <w:pStyle w:val="ac"/>
              <w:numPr>
                <w:ilvl w:val="0"/>
                <w:numId w:val="5"/>
              </w:numPr>
              <w:ind w:left="414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Департаменту </w:t>
            </w:r>
            <w:r w:rsidR="00FA45E2"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комунального майна;</w:t>
            </w:r>
          </w:p>
          <w:p w14:paraId="0E2AA6F5" w14:textId="089AAB66" w:rsidR="006E01F2" w:rsidRPr="002C5DAD" w:rsidRDefault="00EF0E4A" w:rsidP="00EF0E4A">
            <w:pPr>
              <w:pStyle w:val="ac"/>
              <w:numPr>
                <w:ilvl w:val="0"/>
                <w:numId w:val="5"/>
              </w:numPr>
              <w:ind w:left="414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Комунального підприємства</w:t>
            </w:r>
            <w:r w:rsidR="006E01F2"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«Ві</w:t>
            </w:r>
            <w:r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нницька спеціалізована монтажно - </w:t>
            </w:r>
            <w:r w:rsidR="006E01F2"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експлуатаційна дільниця</w:t>
            </w:r>
            <w:r w:rsidR="00FA45E2"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з організації дорожнього руху»;</w:t>
            </w:r>
          </w:p>
          <w:p w14:paraId="125EAD65" w14:textId="0FF5AFB6" w:rsidR="006E01F2" w:rsidRPr="002C5DAD" w:rsidRDefault="00EF0E4A" w:rsidP="00EF0E4A">
            <w:pPr>
              <w:pStyle w:val="ac"/>
              <w:numPr>
                <w:ilvl w:val="0"/>
                <w:numId w:val="5"/>
              </w:numPr>
              <w:ind w:left="414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Комунальног</w:t>
            </w:r>
            <w:r w:rsidR="00FA45E2"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 закладу «Вінницький ліцей №6»;</w:t>
            </w:r>
          </w:p>
          <w:p w14:paraId="7687FD8B" w14:textId="5F1DD468" w:rsidR="00EF0E4A" w:rsidRPr="002C5DAD" w:rsidRDefault="00EF0E4A" w:rsidP="00EF0E4A">
            <w:pPr>
              <w:pStyle w:val="ac"/>
              <w:numPr>
                <w:ilvl w:val="0"/>
                <w:numId w:val="5"/>
              </w:numPr>
              <w:spacing w:after="200" w:line="276" w:lineRule="auto"/>
              <w:ind w:left="414" w:hanging="283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Комунальної установи «Центр професійного розвитку педагогічних працівників</w:t>
            </w:r>
            <w:r w:rsidR="00FA45E2"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ВМР»;</w:t>
            </w:r>
          </w:p>
          <w:p w14:paraId="6EA0B0F6" w14:textId="166A9078" w:rsidR="00EF0E4A" w:rsidRPr="002C5DAD" w:rsidRDefault="00EF0E4A" w:rsidP="00EF0E4A">
            <w:pPr>
              <w:pStyle w:val="ac"/>
              <w:numPr>
                <w:ilvl w:val="0"/>
                <w:numId w:val="5"/>
              </w:numPr>
              <w:ind w:left="414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Вінницького транспортного коледжу</w:t>
            </w:r>
            <w:r w:rsidR="00FA45E2"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;</w:t>
            </w:r>
          </w:p>
          <w:p w14:paraId="331E341F" w14:textId="77777777" w:rsidR="006E01F2" w:rsidRPr="004E6756" w:rsidRDefault="00EF0E4A" w:rsidP="00DA415A">
            <w:pPr>
              <w:pStyle w:val="ac"/>
              <w:numPr>
                <w:ilvl w:val="0"/>
                <w:numId w:val="5"/>
              </w:numPr>
              <w:ind w:left="414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Вінницького технічного фахового коледжу</w:t>
            </w:r>
            <w:r w:rsidR="00FA45E2"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;</w:t>
            </w:r>
          </w:p>
          <w:p w14:paraId="11B72F27" w14:textId="4EA924A2" w:rsidR="004E6756" w:rsidRPr="004E6756" w:rsidRDefault="004E6756" w:rsidP="004E6756">
            <w:pPr>
              <w:pStyle w:val="ac"/>
              <w:ind w:left="414"/>
              <w:rPr>
                <w:rFonts w:ascii="Times New Roman" w:hAnsi="Times New Roman" w:cs="Times New Roman"/>
              </w:rPr>
            </w:pPr>
            <w:r w:rsidRPr="004E6756">
              <w:rPr>
                <w:rFonts w:ascii="Times New Roman" w:hAnsi="Times New Roman" w:cs="Times New Roman"/>
              </w:rPr>
              <w:t xml:space="preserve">В листопаді місяці проведено паспортизацію архівних підрозділів юридичних осіб – джерел формування НАФ (списку №1) станом на 01.01.2025р. та поповнено наглядові справи </w:t>
            </w:r>
            <w:r>
              <w:rPr>
                <w:rFonts w:ascii="Times New Roman" w:hAnsi="Times New Roman" w:cs="Times New Roman"/>
              </w:rPr>
              <w:t>47 юридичних осіб.</w:t>
            </w:r>
          </w:p>
        </w:tc>
        <w:tc>
          <w:tcPr>
            <w:tcW w:w="3163" w:type="dxa"/>
          </w:tcPr>
          <w:p w14:paraId="744D802B" w14:textId="7CD256B7" w:rsidR="00E20237" w:rsidRPr="002C5DAD" w:rsidRDefault="007A3DBA" w:rsidP="00DA415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2C5DAD">
              <w:rPr>
                <w:sz w:val="22"/>
                <w:szCs w:val="22"/>
              </w:rPr>
              <w:t xml:space="preserve">Акт приймання-передавання документів постійного терміну зберігання </w:t>
            </w:r>
            <w:r w:rsidR="00E82D04">
              <w:rPr>
                <w:sz w:val="22"/>
                <w:szCs w:val="22"/>
              </w:rPr>
              <w:t>від 23.09.2024 №12</w:t>
            </w:r>
            <w:r w:rsidRPr="002C5DAD">
              <w:rPr>
                <w:sz w:val="22"/>
                <w:szCs w:val="22"/>
              </w:rPr>
              <w:t>.</w:t>
            </w:r>
          </w:p>
          <w:p w14:paraId="225BC02E" w14:textId="77777777" w:rsidR="004E6756" w:rsidRDefault="004E6756" w:rsidP="00DA415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53AB1728" w14:textId="77777777" w:rsidR="004E6756" w:rsidRDefault="004E6756" w:rsidP="00DA415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680B8CE8" w14:textId="77777777" w:rsidR="004E6756" w:rsidRDefault="004E6756" w:rsidP="00DA415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38E5816F" w14:textId="77777777" w:rsidR="004E6756" w:rsidRDefault="004E6756" w:rsidP="00DA415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2F3C01F8" w14:textId="77777777" w:rsidR="004E6756" w:rsidRDefault="004E6756" w:rsidP="00DA415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06ADF048" w14:textId="77777777" w:rsidR="004E6756" w:rsidRDefault="004E6756" w:rsidP="00DA415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2813F07E" w14:textId="77777777" w:rsidR="004E6756" w:rsidRDefault="004E6756" w:rsidP="00DA415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6642B162" w14:textId="77777777" w:rsidR="004E6756" w:rsidRDefault="004E6756" w:rsidP="00DA415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25A8C33C" w14:textId="77777777" w:rsidR="004E6756" w:rsidRDefault="004E6756" w:rsidP="00DA415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5403D114" w14:textId="77777777" w:rsidR="004E6756" w:rsidRDefault="004E6756" w:rsidP="00DA415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03AAB096" w14:textId="77777777" w:rsidR="004E6756" w:rsidRDefault="004E6756" w:rsidP="00DA415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62905C4D" w14:textId="77777777" w:rsidR="004E6756" w:rsidRDefault="004E6756" w:rsidP="00DA415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30178C8B" w14:textId="77777777" w:rsidR="004E6756" w:rsidRDefault="004E6756" w:rsidP="00DA415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0B3742A1" w14:textId="77777777" w:rsidR="004E6756" w:rsidRDefault="004E6756" w:rsidP="00DA415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48B63ABF" w14:textId="77777777" w:rsidR="004E6756" w:rsidRDefault="004E6756" w:rsidP="00DA415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050DD840" w14:textId="77777777" w:rsidR="004E6756" w:rsidRDefault="004E6756" w:rsidP="00DA415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17BCC074" w14:textId="77777777" w:rsidR="004E6756" w:rsidRDefault="004E6756" w:rsidP="00DA415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2CA3B7B9" w14:textId="77777777" w:rsidR="004E6756" w:rsidRDefault="004E6756" w:rsidP="00DA415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6F3B96F2" w14:textId="77777777" w:rsidR="004E6756" w:rsidRDefault="004E6756" w:rsidP="00DA415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098A4B2B" w14:textId="77777777" w:rsidR="004E6756" w:rsidRDefault="004E6756" w:rsidP="00DA415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52299F44" w14:textId="77777777" w:rsidR="004E6756" w:rsidRDefault="004E6756" w:rsidP="00DA415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3C1B7E86" w14:textId="77777777" w:rsidR="004E6756" w:rsidRDefault="004E6756" w:rsidP="00DA415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55DF6854" w14:textId="77777777" w:rsidR="004E6756" w:rsidRDefault="004E6756" w:rsidP="00DA415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2F28A139" w14:textId="77777777" w:rsidR="004E6756" w:rsidRDefault="004E6756" w:rsidP="00DA415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403B2F4B" w14:textId="77777777" w:rsidR="004E6756" w:rsidRDefault="004E6756" w:rsidP="00DA415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39708821" w14:textId="77777777" w:rsidR="004E6756" w:rsidRDefault="004E6756" w:rsidP="00DA415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374C42EF" w14:textId="77777777" w:rsidR="004E6756" w:rsidRDefault="004E6756" w:rsidP="00DA415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2A3CA458" w14:textId="77777777" w:rsidR="004E6756" w:rsidRDefault="004E6756" w:rsidP="00DA415A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11B72F28" w14:textId="074A0FDA" w:rsidR="004476AE" w:rsidRPr="002C5DAD" w:rsidRDefault="004E6756" w:rsidP="00DA415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Відомості відображені в звітній формі </w:t>
            </w:r>
            <w:r w:rsidRPr="004E6756">
              <w:rPr>
                <w:sz w:val="20"/>
                <w:szCs w:val="20"/>
              </w:rPr>
              <w:t>про стан і обсяг Національного архівного фонду та інших архівних документів</w:t>
            </w:r>
            <w:r>
              <w:rPr>
                <w:sz w:val="20"/>
                <w:szCs w:val="20"/>
              </w:rPr>
              <w:t xml:space="preserve">, </w:t>
            </w:r>
            <w:r w:rsidRPr="004E6756">
              <w:rPr>
                <w:sz w:val="20"/>
                <w:szCs w:val="20"/>
              </w:rPr>
              <w:t xml:space="preserve">що зберігаються в архівних підрозділах джерел формування НАФ </w:t>
            </w:r>
            <w:r>
              <w:rPr>
                <w:sz w:val="20"/>
                <w:szCs w:val="20"/>
              </w:rPr>
              <w:t>(Д</w:t>
            </w:r>
            <w:r w:rsidRPr="004E6756">
              <w:rPr>
                <w:sz w:val="20"/>
                <w:szCs w:val="20"/>
              </w:rPr>
              <w:t>одат</w:t>
            </w:r>
            <w:r>
              <w:rPr>
                <w:sz w:val="20"/>
                <w:szCs w:val="20"/>
              </w:rPr>
              <w:t>ок 1  до стат. звіту форми</w:t>
            </w:r>
            <w:r w:rsidRPr="004E6756">
              <w:rPr>
                <w:sz w:val="20"/>
                <w:szCs w:val="20"/>
              </w:rPr>
              <w:t xml:space="preserve"> 13).                                                                                                                                                                           </w:t>
            </w:r>
          </w:p>
        </w:tc>
      </w:tr>
      <w:tr w:rsidR="00BA7C14" w:rsidRPr="002C5DAD" w14:paraId="11B72F2F" w14:textId="77777777" w:rsidTr="00D3530C">
        <w:trPr>
          <w:trHeight w:val="1112"/>
        </w:trPr>
        <w:tc>
          <w:tcPr>
            <w:tcW w:w="413" w:type="dxa"/>
            <w:tcBorders>
              <w:right w:val="single" w:sz="4" w:space="0" w:color="000000"/>
            </w:tcBorders>
          </w:tcPr>
          <w:p w14:paraId="11B72F2A" w14:textId="77777777" w:rsidR="00BA7C14" w:rsidRPr="002C5DAD" w:rsidRDefault="00BA7C14" w:rsidP="00BA7C14">
            <w:pPr>
              <w:spacing w:after="120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72F2B" w14:textId="15A41682" w:rsidR="00BA7C14" w:rsidRPr="002C5DAD" w:rsidRDefault="00BA7C14" w:rsidP="00BA7C14">
            <w:pPr>
              <w:pStyle w:val="ab"/>
              <w:textAlignment w:val="top"/>
              <w:rPr>
                <w:sz w:val="22"/>
                <w:szCs w:val="22"/>
              </w:rPr>
            </w:pPr>
            <w:r w:rsidRPr="002C5DAD">
              <w:rPr>
                <w:bCs/>
                <w:color w:val="000000" w:themeColor="text1"/>
                <w:kern w:val="24"/>
                <w:sz w:val="22"/>
                <w:szCs w:val="22"/>
              </w:rPr>
              <w:t>Надання консультативної допомоги та контроль за термінами здійснення НТО документів</w:t>
            </w:r>
          </w:p>
        </w:tc>
        <w:tc>
          <w:tcPr>
            <w:tcW w:w="4629" w:type="dxa"/>
            <w:tcBorders>
              <w:left w:val="single" w:sz="4" w:space="0" w:color="000000"/>
            </w:tcBorders>
          </w:tcPr>
          <w:p w14:paraId="71780ECD" w14:textId="72A29332" w:rsidR="00FA5A62" w:rsidRPr="002C5DAD" w:rsidRDefault="00FA5A62" w:rsidP="00D3530C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2C5DAD">
              <w:rPr>
                <w:sz w:val="22"/>
                <w:szCs w:val="22"/>
              </w:rPr>
              <w:t>Н</w:t>
            </w:r>
            <w:r w:rsidR="00D76C00" w:rsidRPr="002C5DAD">
              <w:rPr>
                <w:sz w:val="22"/>
                <w:szCs w:val="22"/>
              </w:rPr>
              <w:t xml:space="preserve">адано консультативну допомогу з </w:t>
            </w:r>
            <w:r w:rsidRPr="002C5DAD">
              <w:rPr>
                <w:sz w:val="22"/>
                <w:szCs w:val="22"/>
              </w:rPr>
              <w:t>проведення експертизи цінності та НТ</w:t>
            </w:r>
            <w:r w:rsidR="00D3530C" w:rsidRPr="002C5DAD">
              <w:rPr>
                <w:sz w:val="22"/>
                <w:szCs w:val="22"/>
              </w:rPr>
              <w:t xml:space="preserve">О документів </w:t>
            </w:r>
            <w:r w:rsidR="002B1BD2">
              <w:rPr>
                <w:b/>
                <w:sz w:val="22"/>
                <w:szCs w:val="22"/>
              </w:rPr>
              <w:t>35</w:t>
            </w:r>
            <w:r w:rsidR="00D3530C" w:rsidRPr="002C5DAD">
              <w:rPr>
                <w:b/>
                <w:sz w:val="22"/>
                <w:szCs w:val="22"/>
              </w:rPr>
              <w:t xml:space="preserve"> юридичним особам</w:t>
            </w:r>
            <w:r w:rsidR="00D3530C" w:rsidRPr="002C5DAD">
              <w:rPr>
                <w:sz w:val="22"/>
                <w:szCs w:val="22"/>
              </w:rPr>
              <w:t xml:space="preserve"> </w:t>
            </w:r>
            <w:r w:rsidR="00D3530C" w:rsidRPr="002C5DAD">
              <w:rPr>
                <w:b/>
                <w:sz w:val="22"/>
                <w:szCs w:val="22"/>
              </w:rPr>
              <w:t>списку №1</w:t>
            </w:r>
            <w:r w:rsidR="00D3530C" w:rsidRPr="002C5DAD">
              <w:rPr>
                <w:sz w:val="22"/>
                <w:szCs w:val="22"/>
              </w:rPr>
              <w:t xml:space="preserve"> – джерел формування НАФ та </w:t>
            </w:r>
            <w:r w:rsidR="00D3530C" w:rsidRPr="002C5DAD">
              <w:rPr>
                <w:b/>
                <w:sz w:val="22"/>
                <w:szCs w:val="22"/>
              </w:rPr>
              <w:t>списку №3</w:t>
            </w:r>
            <w:r w:rsidR="00D3530C" w:rsidRPr="002C5DAD">
              <w:rPr>
                <w:sz w:val="22"/>
                <w:szCs w:val="22"/>
              </w:rPr>
              <w:t xml:space="preserve"> – джерел комплектування Архівного відділу:</w:t>
            </w:r>
          </w:p>
          <w:p w14:paraId="7E1D15D6" w14:textId="3D4BF79F" w:rsidR="00D3530C" w:rsidRPr="002C5DAD" w:rsidRDefault="00D3530C" w:rsidP="00D3530C">
            <w:pPr>
              <w:pStyle w:val="ab"/>
              <w:numPr>
                <w:ilvl w:val="0"/>
                <w:numId w:val="9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2C5DAD">
              <w:rPr>
                <w:sz w:val="20"/>
                <w:szCs w:val="20"/>
              </w:rPr>
              <w:t>Департамент</w:t>
            </w:r>
            <w:r w:rsidR="00FA45E2" w:rsidRPr="002C5DAD">
              <w:rPr>
                <w:sz w:val="20"/>
                <w:szCs w:val="20"/>
              </w:rPr>
              <w:t>у</w:t>
            </w:r>
            <w:r w:rsidRPr="002C5DAD">
              <w:rPr>
                <w:sz w:val="20"/>
                <w:szCs w:val="20"/>
              </w:rPr>
              <w:t xml:space="preserve"> капітального будівництва;</w:t>
            </w:r>
          </w:p>
          <w:p w14:paraId="71EF5FCE" w14:textId="266753C6" w:rsidR="00D3530C" w:rsidRPr="002C5DAD" w:rsidRDefault="00D3530C" w:rsidP="00D3530C">
            <w:pPr>
              <w:pStyle w:val="ab"/>
              <w:numPr>
                <w:ilvl w:val="0"/>
                <w:numId w:val="9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2C5DAD">
              <w:rPr>
                <w:sz w:val="20"/>
                <w:szCs w:val="20"/>
              </w:rPr>
              <w:t>Департамент</w:t>
            </w:r>
            <w:r w:rsidR="00FA45E2" w:rsidRPr="002C5DAD">
              <w:rPr>
                <w:sz w:val="20"/>
                <w:szCs w:val="20"/>
              </w:rPr>
              <w:t>у</w:t>
            </w:r>
            <w:r w:rsidRPr="002C5DAD">
              <w:rPr>
                <w:sz w:val="20"/>
                <w:szCs w:val="20"/>
              </w:rPr>
              <w:t xml:space="preserve"> комунального майна;</w:t>
            </w:r>
          </w:p>
          <w:p w14:paraId="2FF36F95" w14:textId="1B0C1F1A" w:rsidR="00D3530C" w:rsidRPr="002C5DAD" w:rsidRDefault="00D3530C" w:rsidP="00D3530C">
            <w:pPr>
              <w:pStyle w:val="ab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r w:rsidRPr="002C5DAD">
              <w:rPr>
                <w:sz w:val="20"/>
                <w:szCs w:val="20"/>
              </w:rPr>
              <w:t xml:space="preserve">КНП «Вінницький міський </w:t>
            </w:r>
            <w:r w:rsidR="00D76C00" w:rsidRPr="002C5DAD">
              <w:rPr>
                <w:sz w:val="20"/>
                <w:szCs w:val="20"/>
              </w:rPr>
              <w:t>клінічний пологовий будинок №2»;</w:t>
            </w:r>
          </w:p>
          <w:p w14:paraId="290C84DE" w14:textId="3B11F2B3" w:rsidR="00D3530C" w:rsidRPr="002C5DAD" w:rsidRDefault="00D3530C" w:rsidP="00D3530C">
            <w:pPr>
              <w:pStyle w:val="ab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r w:rsidRPr="002C5DAD">
              <w:rPr>
                <w:sz w:val="20"/>
                <w:szCs w:val="20"/>
              </w:rPr>
              <w:t>ТОВ-фірма «Шторм»</w:t>
            </w:r>
            <w:r w:rsidR="00D76C00" w:rsidRPr="002C5DAD">
              <w:rPr>
                <w:sz w:val="20"/>
                <w:szCs w:val="20"/>
              </w:rPr>
              <w:t>;</w:t>
            </w:r>
          </w:p>
          <w:p w14:paraId="7F2376CE" w14:textId="69EBBF1D" w:rsidR="00D3530C" w:rsidRPr="002C5DAD" w:rsidRDefault="00D3530C" w:rsidP="00D3530C">
            <w:pPr>
              <w:pStyle w:val="ab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r w:rsidRPr="002C5DAD">
              <w:rPr>
                <w:sz w:val="20"/>
                <w:szCs w:val="20"/>
              </w:rPr>
              <w:t xml:space="preserve">Фермерське господарство «Мельніченко Микола Васильович» </w:t>
            </w:r>
          </w:p>
          <w:p w14:paraId="0E91C7C2" w14:textId="6D817165" w:rsidR="00D3530C" w:rsidRPr="002C5DAD" w:rsidRDefault="00D76C00" w:rsidP="00D3530C">
            <w:pPr>
              <w:pStyle w:val="ab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r w:rsidRPr="002C5DAD">
              <w:rPr>
                <w:sz w:val="20"/>
                <w:szCs w:val="20"/>
              </w:rPr>
              <w:t>ТОВ «Вудекс - Сервіс»;</w:t>
            </w:r>
          </w:p>
          <w:p w14:paraId="6AA1F8E2" w14:textId="19E82422" w:rsidR="00D3530C" w:rsidRPr="002C5DAD" w:rsidRDefault="00D3530C" w:rsidP="00D3530C">
            <w:pPr>
              <w:pStyle w:val="ab"/>
              <w:numPr>
                <w:ilvl w:val="0"/>
                <w:numId w:val="9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2C5DAD">
              <w:rPr>
                <w:sz w:val="20"/>
                <w:szCs w:val="20"/>
              </w:rPr>
              <w:t>Фірма «ОЗОН» ТОВ</w:t>
            </w:r>
            <w:r w:rsidR="00D76C00" w:rsidRPr="002C5DAD">
              <w:rPr>
                <w:sz w:val="20"/>
                <w:szCs w:val="20"/>
              </w:rPr>
              <w:t>;</w:t>
            </w:r>
          </w:p>
          <w:p w14:paraId="14EED98A" w14:textId="77777777" w:rsidR="00D3530C" w:rsidRPr="002C5DAD" w:rsidRDefault="00D3530C" w:rsidP="00D3530C">
            <w:pPr>
              <w:pStyle w:val="ab"/>
              <w:numPr>
                <w:ilvl w:val="0"/>
                <w:numId w:val="9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2C5DAD">
              <w:rPr>
                <w:sz w:val="20"/>
                <w:szCs w:val="20"/>
              </w:rPr>
              <w:t>ОСББ «САКУРА»</w:t>
            </w:r>
            <w:r w:rsidR="00AF0102" w:rsidRPr="002C5DAD">
              <w:rPr>
                <w:sz w:val="20"/>
                <w:szCs w:val="20"/>
              </w:rPr>
              <w:t>;</w:t>
            </w:r>
          </w:p>
          <w:p w14:paraId="748C3BBB" w14:textId="77777777" w:rsidR="00AF0102" w:rsidRPr="002C5DAD" w:rsidRDefault="00AF0102" w:rsidP="00AF0102">
            <w:pPr>
              <w:pStyle w:val="ab"/>
              <w:numPr>
                <w:ilvl w:val="0"/>
                <w:numId w:val="9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2C5DAD">
              <w:rPr>
                <w:bCs/>
                <w:sz w:val="20"/>
                <w:szCs w:val="20"/>
              </w:rPr>
              <w:t>Лісостеповий зональний науково-дослідний центр продуктивності агропромислового комплексу;</w:t>
            </w:r>
          </w:p>
          <w:p w14:paraId="0830F2A4" w14:textId="77777777" w:rsidR="00AF0102" w:rsidRPr="002C5DAD" w:rsidRDefault="00AF0102" w:rsidP="00AF0102">
            <w:pPr>
              <w:pStyle w:val="ab"/>
              <w:numPr>
                <w:ilvl w:val="0"/>
                <w:numId w:val="9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2C5DAD">
              <w:rPr>
                <w:bCs/>
                <w:sz w:val="20"/>
                <w:szCs w:val="20"/>
                <w:lang w:eastAsia="ru-RU"/>
              </w:rPr>
              <w:t>ПП «Спеціалізоване будівельно-монтажне управління №8»;</w:t>
            </w:r>
          </w:p>
          <w:p w14:paraId="394A61D2" w14:textId="7C0199E4" w:rsidR="00AF0102" w:rsidRPr="002C5DAD" w:rsidRDefault="00AF0102" w:rsidP="00AF0102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C5DA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Спеціалізованого колективного підприємства №26;</w:t>
            </w:r>
          </w:p>
          <w:p w14:paraId="0EEA3623" w14:textId="77777777" w:rsidR="000F2673" w:rsidRPr="002C5DAD" w:rsidRDefault="00AF0102" w:rsidP="000F2673">
            <w:pPr>
              <w:pStyle w:val="ab"/>
              <w:numPr>
                <w:ilvl w:val="0"/>
                <w:numId w:val="9"/>
              </w:numPr>
              <w:spacing w:after="0"/>
              <w:rPr>
                <w:bCs/>
                <w:sz w:val="20"/>
                <w:szCs w:val="20"/>
                <w:lang w:eastAsia="ru-RU"/>
              </w:rPr>
            </w:pPr>
            <w:r w:rsidRPr="002C5DAD">
              <w:rPr>
                <w:bCs/>
                <w:sz w:val="20"/>
                <w:szCs w:val="20"/>
                <w:lang w:eastAsia="ru-RU"/>
              </w:rPr>
              <w:t>ТОВ «ДМК»</w:t>
            </w:r>
            <w:r w:rsidR="007A3DBA" w:rsidRPr="002C5DAD">
              <w:rPr>
                <w:bCs/>
                <w:sz w:val="20"/>
                <w:szCs w:val="20"/>
                <w:lang w:eastAsia="ru-RU"/>
              </w:rPr>
              <w:t>;</w:t>
            </w:r>
            <w:r w:rsidR="000F2673" w:rsidRPr="002C5DAD">
              <w:rPr>
                <w:bCs/>
                <w:lang w:eastAsia="ru-RU"/>
              </w:rPr>
              <w:t xml:space="preserve"> </w:t>
            </w:r>
          </w:p>
          <w:p w14:paraId="72ED43CC" w14:textId="44666EC0" w:rsidR="00AF0102" w:rsidRPr="002C5DAD" w:rsidRDefault="000F2673" w:rsidP="000F2673">
            <w:pPr>
              <w:pStyle w:val="ab"/>
              <w:numPr>
                <w:ilvl w:val="0"/>
                <w:numId w:val="9"/>
              </w:numPr>
              <w:spacing w:after="0"/>
              <w:rPr>
                <w:bCs/>
                <w:sz w:val="20"/>
                <w:szCs w:val="20"/>
                <w:lang w:eastAsia="ru-RU"/>
              </w:rPr>
            </w:pPr>
            <w:r w:rsidRPr="002C5DAD">
              <w:rPr>
                <w:bCs/>
                <w:sz w:val="20"/>
                <w:szCs w:val="20"/>
                <w:lang w:eastAsia="ru-RU"/>
              </w:rPr>
              <w:t>ТОВ «АВТО-ШТОРМ»</w:t>
            </w:r>
          </w:p>
          <w:p w14:paraId="15C47D2D" w14:textId="4FB05068" w:rsidR="000F2673" w:rsidRPr="002C5DAD" w:rsidRDefault="000F2673" w:rsidP="000F2673">
            <w:pPr>
              <w:pStyle w:val="ab"/>
              <w:numPr>
                <w:ilvl w:val="0"/>
                <w:numId w:val="9"/>
              </w:numPr>
              <w:spacing w:after="0"/>
              <w:rPr>
                <w:bCs/>
                <w:sz w:val="20"/>
                <w:szCs w:val="20"/>
                <w:lang w:eastAsia="ru-RU"/>
              </w:rPr>
            </w:pPr>
            <w:r w:rsidRPr="002C5DAD">
              <w:rPr>
                <w:bCs/>
                <w:sz w:val="20"/>
                <w:szCs w:val="20"/>
                <w:lang w:eastAsia="ru-RU"/>
              </w:rPr>
              <w:t>Комунального некомерційного підприємства «Вінницький міський клінічний пологовий будинок №1»;</w:t>
            </w:r>
          </w:p>
          <w:p w14:paraId="2E02DAD3" w14:textId="2001A113" w:rsidR="000F2673" w:rsidRPr="002C5DAD" w:rsidRDefault="000F2673" w:rsidP="000F2673">
            <w:pPr>
              <w:pStyle w:val="ab"/>
              <w:numPr>
                <w:ilvl w:val="0"/>
                <w:numId w:val="9"/>
              </w:numPr>
              <w:spacing w:after="0"/>
              <w:rPr>
                <w:bCs/>
                <w:sz w:val="20"/>
                <w:szCs w:val="20"/>
                <w:lang w:eastAsia="ru-RU"/>
              </w:rPr>
            </w:pPr>
            <w:r w:rsidRPr="002C5DAD">
              <w:rPr>
                <w:bCs/>
                <w:sz w:val="20"/>
                <w:szCs w:val="20"/>
                <w:lang w:eastAsia="ru-RU"/>
              </w:rPr>
              <w:t>Комунального некомерційного підприємства  «Вінницька багатопрофільна клінічна лікарня» Вінницької міської ради;</w:t>
            </w:r>
          </w:p>
          <w:p w14:paraId="3E91A253" w14:textId="78D9D856" w:rsidR="000F2673" w:rsidRPr="00BC0C24" w:rsidRDefault="000F2673" w:rsidP="000F2673">
            <w:pPr>
              <w:pStyle w:val="ab"/>
              <w:numPr>
                <w:ilvl w:val="0"/>
                <w:numId w:val="9"/>
              </w:numPr>
              <w:spacing w:after="0"/>
              <w:rPr>
                <w:bCs/>
                <w:sz w:val="20"/>
                <w:szCs w:val="20"/>
                <w:lang w:eastAsia="ru-RU"/>
              </w:rPr>
            </w:pPr>
            <w:r w:rsidRPr="00BC0C24">
              <w:rPr>
                <w:bCs/>
                <w:sz w:val="20"/>
                <w:szCs w:val="20"/>
                <w:lang w:eastAsia="ru-RU"/>
              </w:rPr>
              <w:t>ТОВ «Будком – форт».</w:t>
            </w:r>
          </w:p>
          <w:p w14:paraId="7CD8B9A9" w14:textId="77777777" w:rsidR="000F2673" w:rsidRPr="00BC0C24" w:rsidRDefault="000F2673" w:rsidP="000F2673">
            <w:pPr>
              <w:pStyle w:val="ab"/>
              <w:numPr>
                <w:ilvl w:val="0"/>
                <w:numId w:val="9"/>
              </w:numPr>
              <w:spacing w:after="0"/>
              <w:rPr>
                <w:bCs/>
                <w:sz w:val="20"/>
                <w:szCs w:val="20"/>
                <w:lang w:eastAsia="ru-RU"/>
              </w:rPr>
            </w:pPr>
            <w:r w:rsidRPr="00BC0C24">
              <w:rPr>
                <w:bCs/>
                <w:sz w:val="20"/>
                <w:szCs w:val="20"/>
                <w:lang w:eastAsia="ru-RU"/>
              </w:rPr>
              <w:t>ТОВ «АКМ 2»;</w:t>
            </w:r>
          </w:p>
          <w:p w14:paraId="5C175107" w14:textId="732F68E9" w:rsidR="007A3DBA" w:rsidRPr="00BC0C24" w:rsidRDefault="007A3DBA" w:rsidP="000F2673">
            <w:pPr>
              <w:pStyle w:val="ab"/>
              <w:numPr>
                <w:ilvl w:val="0"/>
                <w:numId w:val="9"/>
              </w:numPr>
              <w:spacing w:after="0"/>
              <w:rPr>
                <w:bCs/>
                <w:sz w:val="20"/>
                <w:szCs w:val="20"/>
                <w:lang w:eastAsia="ru-RU"/>
              </w:rPr>
            </w:pPr>
            <w:r w:rsidRPr="00BC0C24">
              <w:rPr>
                <w:sz w:val="20"/>
                <w:szCs w:val="20"/>
              </w:rPr>
              <w:t>ТОВ «ВІН-МАФ»</w:t>
            </w:r>
            <w:r w:rsidR="000F2673" w:rsidRPr="00BC0C24">
              <w:rPr>
                <w:sz w:val="20"/>
                <w:szCs w:val="20"/>
              </w:rPr>
              <w:t>;</w:t>
            </w:r>
            <w:r w:rsidRPr="00BC0C24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14:paraId="1C043BF7" w14:textId="15CE6A13" w:rsidR="007A3DBA" w:rsidRPr="00BC0C24" w:rsidRDefault="007A3DBA" w:rsidP="007A3DBA">
            <w:pPr>
              <w:pStyle w:val="ab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r w:rsidRPr="00BC0C24">
              <w:rPr>
                <w:bCs/>
                <w:sz w:val="20"/>
                <w:szCs w:val="20"/>
              </w:rPr>
              <w:t>ТОВ «ГРАНІТ ЕСТЕЙТ»</w:t>
            </w:r>
            <w:r w:rsidR="000F2673" w:rsidRPr="00BC0C24">
              <w:rPr>
                <w:bCs/>
                <w:sz w:val="20"/>
                <w:szCs w:val="20"/>
              </w:rPr>
              <w:t>;</w:t>
            </w:r>
          </w:p>
          <w:p w14:paraId="4D543328" w14:textId="2AC82515" w:rsidR="000F2673" w:rsidRPr="00BC0C24" w:rsidRDefault="000F2673" w:rsidP="007A3DBA">
            <w:pPr>
              <w:pStyle w:val="ab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r w:rsidRPr="00BC0C24">
              <w:rPr>
                <w:bCs/>
                <w:sz w:val="20"/>
                <w:szCs w:val="20"/>
              </w:rPr>
              <w:t>ТОВ «ПРОФІ-ЕКСПЕРТ 2021»;</w:t>
            </w:r>
          </w:p>
          <w:p w14:paraId="735577F3" w14:textId="77777777" w:rsidR="000F2673" w:rsidRPr="00BC0C24" w:rsidRDefault="000F2673" w:rsidP="007A3DBA">
            <w:pPr>
              <w:pStyle w:val="ab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r w:rsidRPr="00BC0C24">
              <w:rPr>
                <w:bCs/>
                <w:sz w:val="20"/>
                <w:szCs w:val="20"/>
              </w:rPr>
              <w:t>ТОВ «Перша стивідорна компанія»;</w:t>
            </w:r>
          </w:p>
          <w:p w14:paraId="608F9112" w14:textId="77777777" w:rsidR="000F2673" w:rsidRPr="00BC0C24" w:rsidRDefault="000F2673" w:rsidP="007A3DBA">
            <w:pPr>
              <w:pStyle w:val="ab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r w:rsidRPr="00BC0C24">
              <w:rPr>
                <w:bCs/>
                <w:sz w:val="20"/>
                <w:szCs w:val="20"/>
              </w:rPr>
              <w:t>ТОВ «МВН»;</w:t>
            </w:r>
          </w:p>
          <w:p w14:paraId="7E281240" w14:textId="77777777" w:rsidR="000F2673" w:rsidRPr="00BC0C24" w:rsidRDefault="000F2673" w:rsidP="007A3DBA">
            <w:pPr>
              <w:pStyle w:val="ab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r w:rsidRPr="00BC0C24">
              <w:rPr>
                <w:bCs/>
                <w:sz w:val="20"/>
                <w:szCs w:val="20"/>
              </w:rPr>
              <w:t>ТОВ «КРЕДО»;</w:t>
            </w:r>
          </w:p>
          <w:p w14:paraId="02BBA8AD" w14:textId="77777777" w:rsidR="000F2673" w:rsidRPr="00BC0C24" w:rsidRDefault="000F2673" w:rsidP="007A3DBA">
            <w:pPr>
              <w:pStyle w:val="ab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r w:rsidRPr="00BC0C24">
              <w:rPr>
                <w:bCs/>
                <w:sz w:val="20"/>
                <w:szCs w:val="20"/>
              </w:rPr>
              <w:t>ТОВ «Група компаній «Автострада 2023»;</w:t>
            </w:r>
          </w:p>
          <w:p w14:paraId="188D0972" w14:textId="77777777" w:rsidR="000F2673" w:rsidRPr="002B1BD2" w:rsidRDefault="000F2673" w:rsidP="007A3DBA">
            <w:pPr>
              <w:pStyle w:val="ab"/>
              <w:numPr>
                <w:ilvl w:val="0"/>
                <w:numId w:val="9"/>
              </w:numPr>
              <w:spacing w:after="0"/>
              <w:rPr>
                <w:sz w:val="22"/>
                <w:szCs w:val="22"/>
              </w:rPr>
            </w:pPr>
            <w:r w:rsidRPr="00BC0C24">
              <w:rPr>
                <w:bCs/>
                <w:sz w:val="20"/>
                <w:szCs w:val="20"/>
              </w:rPr>
              <w:t>ТОВ «Виробнича компанія «Автострада 2023».</w:t>
            </w:r>
          </w:p>
          <w:p w14:paraId="33E52150" w14:textId="6F935B38" w:rsidR="002B1BD2" w:rsidRPr="002B1BD2" w:rsidRDefault="002B1BD2" w:rsidP="002B1BD2">
            <w:pPr>
              <w:pStyle w:val="ab"/>
              <w:numPr>
                <w:ilvl w:val="0"/>
                <w:numId w:val="9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ТОВ </w:t>
            </w:r>
            <w:r w:rsidRPr="002B1BD2">
              <w:rPr>
                <w:sz w:val="22"/>
                <w:szCs w:val="22"/>
              </w:rPr>
              <w:t>«ОРІОН ТЕХ</w:t>
            </w:r>
            <w:r>
              <w:rPr>
                <w:sz w:val="22"/>
                <w:szCs w:val="22"/>
              </w:rPr>
              <w:t>»;</w:t>
            </w:r>
          </w:p>
          <w:p w14:paraId="783414CC" w14:textId="77777777" w:rsidR="002B1BD2" w:rsidRDefault="002B1BD2" w:rsidP="002B1BD2">
            <w:pPr>
              <w:pStyle w:val="ab"/>
              <w:numPr>
                <w:ilvl w:val="0"/>
                <w:numId w:val="9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ТОВ фірма «ЕЛІНА»;</w:t>
            </w:r>
          </w:p>
          <w:p w14:paraId="3A3BA6EB" w14:textId="62A2DCDB" w:rsidR="002B1BD2" w:rsidRPr="002B1BD2" w:rsidRDefault="002B1BD2" w:rsidP="002B1BD2">
            <w:pPr>
              <w:pStyle w:val="ab"/>
              <w:numPr>
                <w:ilvl w:val="0"/>
                <w:numId w:val="9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ТОВ «МВН»;</w:t>
            </w:r>
          </w:p>
          <w:p w14:paraId="3BCD5CC5" w14:textId="365C46DF" w:rsidR="002B1BD2" w:rsidRPr="002B1BD2" w:rsidRDefault="002B1BD2" w:rsidP="002B1BD2">
            <w:pPr>
              <w:pStyle w:val="ab"/>
              <w:numPr>
                <w:ilvl w:val="0"/>
                <w:numId w:val="9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ТОВ фірма «КРЕДО»;</w:t>
            </w:r>
          </w:p>
          <w:p w14:paraId="506CCF27" w14:textId="7F5AC0C8" w:rsidR="002B1BD2" w:rsidRPr="002B1BD2" w:rsidRDefault="002B1BD2" w:rsidP="002B1BD2">
            <w:pPr>
              <w:pStyle w:val="ab"/>
              <w:numPr>
                <w:ilvl w:val="0"/>
                <w:numId w:val="9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</w:t>
            </w:r>
            <w:r w:rsidRPr="002B1BD2">
              <w:rPr>
                <w:sz w:val="22"/>
                <w:szCs w:val="22"/>
              </w:rPr>
              <w:t xml:space="preserve"> «Вінницьке авто</w:t>
            </w:r>
            <w:r>
              <w:rPr>
                <w:sz w:val="22"/>
                <w:szCs w:val="22"/>
              </w:rPr>
              <w:t>транспортне підприємство 10554»;</w:t>
            </w:r>
          </w:p>
          <w:p w14:paraId="7953DFFC" w14:textId="444120A0" w:rsidR="002B1BD2" w:rsidRPr="002B1BD2" w:rsidRDefault="002B1BD2" w:rsidP="002B1BD2">
            <w:pPr>
              <w:pStyle w:val="ab"/>
              <w:numPr>
                <w:ilvl w:val="0"/>
                <w:numId w:val="9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ТОВ «ДЕФОШ»;</w:t>
            </w:r>
          </w:p>
          <w:p w14:paraId="21C4B811" w14:textId="5E1FF81F" w:rsidR="002B1BD2" w:rsidRPr="002B1BD2" w:rsidRDefault="002B1BD2" w:rsidP="002B1BD2">
            <w:pPr>
              <w:pStyle w:val="ab"/>
              <w:numPr>
                <w:ilvl w:val="0"/>
                <w:numId w:val="9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ТОВ «ЦЕНТРАЛ БІЛДІНГ»;</w:t>
            </w:r>
          </w:p>
          <w:p w14:paraId="520A2596" w14:textId="77777777" w:rsidR="002B1BD2" w:rsidRDefault="002B1BD2" w:rsidP="002B1BD2">
            <w:pPr>
              <w:pStyle w:val="ab"/>
              <w:numPr>
                <w:ilvl w:val="0"/>
                <w:numId w:val="9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</w:t>
            </w:r>
            <w:r w:rsidRPr="002B1BD2">
              <w:rPr>
                <w:sz w:val="22"/>
                <w:szCs w:val="22"/>
              </w:rPr>
              <w:t xml:space="preserve"> «Гігінеішвілі ЮА»</w:t>
            </w:r>
            <w:r>
              <w:rPr>
                <w:sz w:val="22"/>
                <w:szCs w:val="22"/>
              </w:rPr>
              <w:t>;</w:t>
            </w:r>
          </w:p>
          <w:p w14:paraId="72641F7F" w14:textId="6E7B7299" w:rsidR="002B1BD2" w:rsidRPr="002B1BD2" w:rsidRDefault="002B1BD2" w:rsidP="002B1BD2">
            <w:pPr>
              <w:pStyle w:val="ab"/>
              <w:numPr>
                <w:ilvl w:val="0"/>
                <w:numId w:val="9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ТОВ «Барлінек Україна»;</w:t>
            </w:r>
          </w:p>
          <w:p w14:paraId="11B72F2D" w14:textId="5E90AEF8" w:rsidR="002B1BD2" w:rsidRPr="002C5DAD" w:rsidRDefault="002B1BD2" w:rsidP="002B1BD2">
            <w:pPr>
              <w:pStyle w:val="ab"/>
              <w:numPr>
                <w:ilvl w:val="0"/>
                <w:numId w:val="9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ТОВ «Барлінек Інвест».</w:t>
            </w:r>
          </w:p>
        </w:tc>
        <w:tc>
          <w:tcPr>
            <w:tcW w:w="3163" w:type="dxa"/>
          </w:tcPr>
          <w:p w14:paraId="2A3F4D51" w14:textId="77777777" w:rsidR="00AF0102" w:rsidRPr="002C5DAD" w:rsidRDefault="00D3530C" w:rsidP="004476AE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2C5DAD">
              <w:rPr>
                <w:sz w:val="22"/>
                <w:szCs w:val="22"/>
              </w:rPr>
              <w:t xml:space="preserve">Результати НТО документів схвалено ЕК Архівного відділу </w:t>
            </w:r>
          </w:p>
          <w:p w14:paraId="02458BE4" w14:textId="77777777" w:rsidR="00AF0102" w:rsidRPr="002C5DAD" w:rsidRDefault="00AF0102" w:rsidP="004476AE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6C5D16D8" w14:textId="5985EF98" w:rsidR="004476AE" w:rsidRPr="002C5DAD" w:rsidRDefault="004476AE" w:rsidP="004476AE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2C5DAD">
              <w:rPr>
                <w:b/>
                <w:sz w:val="22"/>
                <w:szCs w:val="22"/>
              </w:rPr>
              <w:t xml:space="preserve">Протокол ЕК АВ ВМР: </w:t>
            </w:r>
          </w:p>
          <w:p w14:paraId="4A424704" w14:textId="77777777" w:rsidR="004476AE" w:rsidRPr="002C5DAD" w:rsidRDefault="004476AE" w:rsidP="004476AE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2C5DAD">
              <w:rPr>
                <w:sz w:val="20"/>
                <w:szCs w:val="20"/>
              </w:rPr>
              <w:t>від 26 січня 2024р. №1</w:t>
            </w:r>
          </w:p>
          <w:p w14:paraId="25368143" w14:textId="77777777" w:rsidR="004476AE" w:rsidRPr="002C5DAD" w:rsidRDefault="004476AE" w:rsidP="004476AE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2C5DAD">
              <w:rPr>
                <w:sz w:val="20"/>
                <w:szCs w:val="20"/>
              </w:rPr>
              <w:t>від 23 лютого 2024р. №3</w:t>
            </w:r>
          </w:p>
          <w:p w14:paraId="16CDB9F0" w14:textId="77777777" w:rsidR="00BA7C14" w:rsidRPr="002C5DAD" w:rsidRDefault="004476AE" w:rsidP="004476AE">
            <w:pPr>
              <w:pStyle w:val="ab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2C5DAD">
              <w:rPr>
                <w:sz w:val="20"/>
                <w:szCs w:val="20"/>
              </w:rPr>
              <w:t>від 29 березня 2024р. №4</w:t>
            </w:r>
          </w:p>
          <w:p w14:paraId="05060D41" w14:textId="0B363926" w:rsidR="00AF0102" w:rsidRPr="002C5DAD" w:rsidRDefault="00AF0102" w:rsidP="00AF010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DAD">
              <w:rPr>
                <w:rFonts w:ascii="Times New Roman" w:hAnsi="Times New Roman"/>
                <w:sz w:val="20"/>
                <w:szCs w:val="20"/>
              </w:rPr>
              <w:t>від 26 квітня 2024 р. №5</w:t>
            </w:r>
          </w:p>
          <w:p w14:paraId="3A3B2179" w14:textId="21422734" w:rsidR="00AF0102" w:rsidRPr="002C5DAD" w:rsidRDefault="00AF0102" w:rsidP="00AF010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DAD">
              <w:rPr>
                <w:rFonts w:ascii="Times New Roman" w:hAnsi="Times New Roman"/>
                <w:sz w:val="20"/>
                <w:szCs w:val="20"/>
              </w:rPr>
              <w:t>від 31 травня 2024р. №6</w:t>
            </w:r>
          </w:p>
          <w:p w14:paraId="01E6C3F9" w14:textId="1A96EED3" w:rsidR="000F2673" w:rsidRPr="002C5DAD" w:rsidRDefault="000F2673" w:rsidP="00AF010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DAD">
              <w:rPr>
                <w:rFonts w:ascii="Times New Roman" w:hAnsi="Times New Roman"/>
                <w:sz w:val="20"/>
                <w:szCs w:val="20"/>
              </w:rPr>
              <w:t>від 26 липня 2024р. №7</w:t>
            </w:r>
          </w:p>
          <w:p w14:paraId="2B54D6F7" w14:textId="3E597DF3" w:rsidR="000F2673" w:rsidRPr="002C5DAD" w:rsidRDefault="000F2673" w:rsidP="00AF010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DAD">
              <w:rPr>
                <w:rFonts w:ascii="Times New Roman" w:hAnsi="Times New Roman"/>
                <w:sz w:val="20"/>
                <w:szCs w:val="20"/>
              </w:rPr>
              <w:t>від 30 серпня 2024р. №8</w:t>
            </w:r>
          </w:p>
          <w:p w14:paraId="0A41A301" w14:textId="73EE9D8A" w:rsidR="000F2673" w:rsidRDefault="000F2673" w:rsidP="00AF010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DAD">
              <w:rPr>
                <w:rFonts w:ascii="Times New Roman" w:hAnsi="Times New Roman"/>
                <w:sz w:val="20"/>
                <w:szCs w:val="20"/>
              </w:rPr>
              <w:t>від 27 вересня 2024р. №9</w:t>
            </w:r>
          </w:p>
          <w:p w14:paraId="241EAA4D" w14:textId="761092AE" w:rsidR="002B1BD2" w:rsidRDefault="002B1BD2" w:rsidP="00AF010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від </w:t>
            </w:r>
            <w:r w:rsidRPr="002B1BD2">
              <w:rPr>
                <w:rFonts w:ascii="Times New Roman" w:eastAsia="Calibri" w:hAnsi="Times New Roman" w:cs="Times New Roman"/>
                <w:sz w:val="20"/>
                <w:szCs w:val="20"/>
              </w:rPr>
              <w:t>25 жовтня 2024 року №10</w:t>
            </w:r>
          </w:p>
          <w:p w14:paraId="040D72CC" w14:textId="1143EE63" w:rsidR="002B1BD2" w:rsidRPr="002B1BD2" w:rsidRDefault="002B1BD2" w:rsidP="002B1BD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BD2">
              <w:rPr>
                <w:rFonts w:ascii="Times New Roman" w:eastAsia="Calibri" w:hAnsi="Times New Roman" w:cs="Times New Roman"/>
                <w:sz w:val="20"/>
                <w:szCs w:val="20"/>
              </w:rPr>
              <w:t>від 29 листопада 2024 року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№11</w:t>
            </w:r>
          </w:p>
          <w:p w14:paraId="12F9A04E" w14:textId="77777777" w:rsidR="002B1BD2" w:rsidRPr="002B1BD2" w:rsidRDefault="002B1BD2" w:rsidP="002B1BD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4D81B3D" w14:textId="77777777" w:rsidR="002B1BD2" w:rsidRPr="002B1BD2" w:rsidRDefault="002B1BD2" w:rsidP="00AF0102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11B72F2E" w14:textId="745FB5C8" w:rsidR="00AF0102" w:rsidRPr="002C5DAD" w:rsidRDefault="00AF0102" w:rsidP="004476AE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</w:p>
        </w:tc>
      </w:tr>
      <w:tr w:rsidR="00BA7C14" w:rsidRPr="002C5DAD" w14:paraId="11B72F37" w14:textId="77777777" w:rsidTr="00D3530C">
        <w:trPr>
          <w:trHeight w:val="529"/>
        </w:trPr>
        <w:tc>
          <w:tcPr>
            <w:tcW w:w="413" w:type="dxa"/>
            <w:tcBorders>
              <w:right w:val="single" w:sz="4" w:space="0" w:color="000000"/>
            </w:tcBorders>
          </w:tcPr>
          <w:p w14:paraId="11B72F30" w14:textId="77777777" w:rsidR="00BA7C14" w:rsidRPr="002C5DAD" w:rsidRDefault="00BA7C14" w:rsidP="00BA7C14">
            <w:pPr>
              <w:spacing w:after="120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72F31" w14:textId="49274268" w:rsidR="00BA7C14" w:rsidRPr="002C5DAD" w:rsidRDefault="00BA7C14" w:rsidP="00BA7C14">
            <w:pPr>
              <w:pStyle w:val="ab"/>
              <w:textAlignment w:val="top"/>
              <w:rPr>
                <w:sz w:val="22"/>
                <w:szCs w:val="22"/>
              </w:rPr>
            </w:pPr>
            <w:r w:rsidRPr="002C5DAD">
              <w:rPr>
                <w:color w:val="000000" w:themeColor="text1"/>
                <w:kern w:val="24"/>
                <w:sz w:val="22"/>
                <w:szCs w:val="22"/>
              </w:rPr>
              <w:t>Координація роботи з укладання діловодних документів установ списку юридичних осіб №1 – джерел формування НАФ</w:t>
            </w:r>
          </w:p>
        </w:tc>
        <w:tc>
          <w:tcPr>
            <w:tcW w:w="4629" w:type="dxa"/>
            <w:tcBorders>
              <w:left w:val="single" w:sz="4" w:space="0" w:color="000000"/>
            </w:tcBorders>
          </w:tcPr>
          <w:p w14:paraId="509DEA17" w14:textId="16A73265" w:rsidR="00D145E9" w:rsidRPr="002C5DAD" w:rsidRDefault="0005052B" w:rsidP="00BA7C14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2C5DAD">
              <w:rPr>
                <w:sz w:val="22"/>
                <w:szCs w:val="22"/>
              </w:rPr>
              <w:t>У І півріччі</w:t>
            </w:r>
            <w:r w:rsidR="000E0D9C" w:rsidRPr="002C5DAD">
              <w:rPr>
                <w:sz w:val="22"/>
                <w:szCs w:val="22"/>
              </w:rPr>
              <w:t xml:space="preserve"> </w:t>
            </w:r>
            <w:r w:rsidR="004476AE" w:rsidRPr="002C5DAD">
              <w:rPr>
                <w:sz w:val="22"/>
                <w:szCs w:val="22"/>
              </w:rPr>
              <w:t xml:space="preserve">ЕК АВ ВМР </w:t>
            </w:r>
            <w:r w:rsidR="000E0D9C" w:rsidRPr="002C5DAD">
              <w:rPr>
                <w:sz w:val="22"/>
                <w:szCs w:val="22"/>
              </w:rPr>
              <w:t xml:space="preserve">розглянуто та </w:t>
            </w:r>
            <w:r w:rsidR="004476AE" w:rsidRPr="002C5DAD">
              <w:rPr>
                <w:sz w:val="22"/>
                <w:szCs w:val="22"/>
              </w:rPr>
              <w:t>схвалено діловодні документи</w:t>
            </w:r>
            <w:r w:rsidR="00425518" w:rsidRPr="002C5DAD">
              <w:rPr>
                <w:sz w:val="22"/>
                <w:szCs w:val="22"/>
              </w:rPr>
              <w:t>:</w:t>
            </w:r>
            <w:r w:rsidR="004476AE" w:rsidRPr="002C5DAD">
              <w:rPr>
                <w:sz w:val="22"/>
                <w:szCs w:val="22"/>
              </w:rPr>
              <w:t xml:space="preserve"> </w:t>
            </w:r>
          </w:p>
          <w:p w14:paraId="67611B7F" w14:textId="77777777" w:rsidR="00425518" w:rsidRPr="002C5DAD" w:rsidRDefault="00425518" w:rsidP="00BA7C14">
            <w:pPr>
              <w:pStyle w:val="ab"/>
              <w:spacing w:before="0" w:beforeAutospacing="0" w:after="0" w:afterAutospacing="0"/>
              <w:textAlignment w:val="top"/>
              <w:rPr>
                <w:b/>
                <w:i/>
                <w:sz w:val="22"/>
                <w:szCs w:val="22"/>
              </w:rPr>
            </w:pPr>
            <w:r w:rsidRPr="002C5DAD">
              <w:rPr>
                <w:b/>
                <w:i/>
                <w:sz w:val="22"/>
                <w:szCs w:val="22"/>
              </w:rPr>
              <w:t xml:space="preserve"> -</w:t>
            </w:r>
            <w:r w:rsidR="004476AE" w:rsidRPr="002C5DAD">
              <w:rPr>
                <w:b/>
                <w:i/>
                <w:sz w:val="22"/>
                <w:szCs w:val="22"/>
              </w:rPr>
              <w:t xml:space="preserve">положення про ЕК установи, </w:t>
            </w:r>
          </w:p>
          <w:p w14:paraId="1A1042AC" w14:textId="3360C0B6" w:rsidR="00425518" w:rsidRPr="002C5DAD" w:rsidRDefault="00425518" w:rsidP="00BA7C14">
            <w:pPr>
              <w:pStyle w:val="ab"/>
              <w:spacing w:before="0" w:beforeAutospacing="0" w:after="0" w:afterAutospacing="0"/>
              <w:textAlignment w:val="top"/>
              <w:rPr>
                <w:b/>
                <w:i/>
                <w:sz w:val="22"/>
                <w:szCs w:val="22"/>
              </w:rPr>
            </w:pPr>
            <w:r w:rsidRPr="002C5DAD">
              <w:rPr>
                <w:b/>
                <w:i/>
                <w:sz w:val="22"/>
                <w:szCs w:val="22"/>
              </w:rPr>
              <w:t xml:space="preserve">- </w:t>
            </w:r>
            <w:r w:rsidR="004476AE" w:rsidRPr="002C5DAD">
              <w:rPr>
                <w:b/>
                <w:i/>
                <w:sz w:val="22"/>
                <w:szCs w:val="22"/>
              </w:rPr>
              <w:t xml:space="preserve">положення про архівний </w:t>
            </w:r>
            <w:r w:rsidR="004D25FE" w:rsidRPr="002C5DAD">
              <w:rPr>
                <w:b/>
                <w:i/>
                <w:sz w:val="22"/>
                <w:szCs w:val="22"/>
              </w:rPr>
              <w:t xml:space="preserve">підрозділ, </w:t>
            </w:r>
            <w:r w:rsidRPr="002C5DAD">
              <w:rPr>
                <w:b/>
                <w:i/>
                <w:sz w:val="22"/>
                <w:szCs w:val="22"/>
              </w:rPr>
              <w:t xml:space="preserve">                         - інструкція </w:t>
            </w:r>
            <w:r w:rsidR="004476AE" w:rsidRPr="002C5DAD">
              <w:rPr>
                <w:b/>
                <w:i/>
                <w:sz w:val="22"/>
                <w:szCs w:val="22"/>
              </w:rPr>
              <w:t>з</w:t>
            </w:r>
            <w:r w:rsidR="000E0D9C" w:rsidRPr="002C5DAD">
              <w:rPr>
                <w:b/>
                <w:i/>
                <w:sz w:val="22"/>
                <w:szCs w:val="22"/>
              </w:rPr>
              <w:t xml:space="preserve"> діловодства</w:t>
            </w:r>
            <w:r w:rsidR="004D25FE" w:rsidRPr="002C5DAD">
              <w:rPr>
                <w:b/>
                <w:i/>
                <w:sz w:val="22"/>
                <w:szCs w:val="22"/>
              </w:rPr>
              <w:t xml:space="preserve">, </w:t>
            </w:r>
          </w:p>
          <w:p w14:paraId="189AC989" w14:textId="0766949B" w:rsidR="00425518" w:rsidRPr="002C5DAD" w:rsidRDefault="00425518" w:rsidP="00BA7C14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2C5DAD">
              <w:rPr>
                <w:b/>
                <w:i/>
                <w:sz w:val="22"/>
                <w:szCs w:val="22"/>
              </w:rPr>
              <w:t xml:space="preserve">- інструкція </w:t>
            </w:r>
            <w:r w:rsidR="004D25FE" w:rsidRPr="002C5DAD">
              <w:rPr>
                <w:b/>
                <w:i/>
                <w:sz w:val="22"/>
                <w:szCs w:val="22"/>
              </w:rPr>
              <w:t>про службу діловодства</w:t>
            </w:r>
            <w:r w:rsidRPr="002C5DAD">
              <w:rPr>
                <w:sz w:val="22"/>
                <w:szCs w:val="22"/>
              </w:rPr>
              <w:t xml:space="preserve"> </w:t>
            </w:r>
          </w:p>
          <w:p w14:paraId="400EC681" w14:textId="017C4CCB" w:rsidR="00BA7C14" w:rsidRPr="002C5DAD" w:rsidRDefault="00AF4FB8" w:rsidP="00BA7C14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2C5DAD">
              <w:rPr>
                <w:b/>
                <w:sz w:val="22"/>
                <w:szCs w:val="22"/>
              </w:rPr>
              <w:t>5</w:t>
            </w:r>
            <w:r w:rsidR="00F42C72" w:rsidRPr="002C5DAD">
              <w:rPr>
                <w:b/>
                <w:sz w:val="22"/>
                <w:szCs w:val="22"/>
              </w:rPr>
              <w:t xml:space="preserve">-ти </w:t>
            </w:r>
            <w:r w:rsidR="00A4452F" w:rsidRPr="002C5DAD">
              <w:rPr>
                <w:sz w:val="22"/>
                <w:szCs w:val="22"/>
              </w:rPr>
              <w:t>юридичних осіб</w:t>
            </w:r>
            <w:r w:rsidR="000E0D9C" w:rsidRPr="002C5DAD">
              <w:rPr>
                <w:sz w:val="22"/>
                <w:szCs w:val="22"/>
              </w:rPr>
              <w:t xml:space="preserve"> – установ списку №1, 2 – джерел формування НАФ</w:t>
            </w:r>
            <w:r w:rsidR="004476AE" w:rsidRPr="002C5DAD">
              <w:rPr>
                <w:sz w:val="22"/>
                <w:szCs w:val="22"/>
              </w:rPr>
              <w:t>:</w:t>
            </w:r>
          </w:p>
          <w:p w14:paraId="2B9341E9" w14:textId="722CB48D" w:rsidR="00AC4919" w:rsidRPr="002C5DAD" w:rsidRDefault="00AC4919" w:rsidP="00AC4919">
            <w:pPr>
              <w:pStyle w:val="ac"/>
              <w:numPr>
                <w:ilvl w:val="0"/>
                <w:numId w:val="5"/>
              </w:numPr>
              <w:spacing w:after="160" w:line="259" w:lineRule="auto"/>
              <w:ind w:left="414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Департаменту відновлення та розвитку ВМР;</w:t>
            </w:r>
          </w:p>
          <w:p w14:paraId="1AFAF471" w14:textId="77777777" w:rsidR="000E0D9C" w:rsidRPr="002C5DAD" w:rsidRDefault="000E0D9C" w:rsidP="000E0D9C">
            <w:pPr>
              <w:pStyle w:val="ac"/>
              <w:numPr>
                <w:ilvl w:val="0"/>
                <w:numId w:val="5"/>
              </w:numPr>
              <w:spacing w:after="160" w:line="259" w:lineRule="auto"/>
              <w:ind w:left="414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Комунального підприємства «Вінницька спеціалізована монтажно - експлуатаційна дільниця з організації дорожнього руху»;</w:t>
            </w:r>
          </w:p>
          <w:p w14:paraId="2514342F" w14:textId="34496B0E" w:rsidR="004476AE" w:rsidRPr="002C5DAD" w:rsidRDefault="004476AE" w:rsidP="004476AE">
            <w:pPr>
              <w:pStyle w:val="ac"/>
              <w:numPr>
                <w:ilvl w:val="0"/>
                <w:numId w:val="5"/>
              </w:numPr>
              <w:spacing w:after="160" w:line="259" w:lineRule="auto"/>
              <w:ind w:left="414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Комунального закладу «Вінницький ліцей №6»</w:t>
            </w:r>
            <w:r w:rsidR="009C77FE"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;</w:t>
            </w:r>
          </w:p>
          <w:p w14:paraId="1322AFF7" w14:textId="7E873758" w:rsidR="004476AE" w:rsidRPr="002C5DAD" w:rsidRDefault="004476AE" w:rsidP="004476AE">
            <w:pPr>
              <w:pStyle w:val="ac"/>
              <w:numPr>
                <w:ilvl w:val="0"/>
                <w:numId w:val="5"/>
              </w:numPr>
              <w:spacing w:after="200" w:line="276" w:lineRule="auto"/>
              <w:ind w:left="414" w:hanging="283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Комунальної установи «Центр професійного розвитку педагогічних працівників ВМР»</w:t>
            </w:r>
            <w:r w:rsidR="009C77FE"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;</w:t>
            </w:r>
          </w:p>
          <w:p w14:paraId="16608972" w14:textId="7FD266F2" w:rsidR="00A67B5A" w:rsidRPr="002C5DAD" w:rsidRDefault="00A67B5A" w:rsidP="004476AE">
            <w:pPr>
              <w:pStyle w:val="ac"/>
              <w:numPr>
                <w:ilvl w:val="0"/>
                <w:numId w:val="5"/>
              </w:numPr>
              <w:spacing w:after="160" w:line="259" w:lineRule="auto"/>
              <w:ind w:left="414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Вінницького технічного фахового коледжу.</w:t>
            </w:r>
          </w:p>
          <w:p w14:paraId="780A3F4A" w14:textId="7FB5E571" w:rsidR="00A67B5A" w:rsidRPr="002C5DAD" w:rsidRDefault="00411E9C" w:rsidP="00600BEA">
            <w:pPr>
              <w:ind w:left="131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C5DA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Номенклатури </w:t>
            </w:r>
            <w:r w:rsidR="00AC4919" w:rsidRPr="002C5DAD">
              <w:rPr>
                <w:rFonts w:ascii="Times New Roman" w:eastAsia="Times New Roman" w:hAnsi="Times New Roman"/>
                <w:b/>
                <w:bCs/>
                <w:lang w:eastAsia="ru-RU"/>
              </w:rPr>
              <w:t>справ на 2024 рік 8</w:t>
            </w:r>
            <w:r w:rsidR="00A67B5A" w:rsidRPr="002C5DA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-ми </w:t>
            </w:r>
            <w:r w:rsidRPr="002C5DAD">
              <w:rPr>
                <w:rFonts w:ascii="Times New Roman" w:eastAsia="Times New Roman" w:hAnsi="Times New Roman"/>
                <w:bCs/>
                <w:lang w:eastAsia="ru-RU"/>
              </w:rPr>
              <w:t>юридичних осіб списку №1</w:t>
            </w:r>
            <w:r w:rsidR="00AC4919" w:rsidRPr="002C5DAD">
              <w:rPr>
                <w:rFonts w:ascii="Times New Roman" w:eastAsia="Times New Roman" w:hAnsi="Times New Roman"/>
                <w:bCs/>
                <w:lang w:eastAsia="ru-RU"/>
              </w:rPr>
              <w:t>,2</w:t>
            </w:r>
            <w:r w:rsidRPr="002C5DAD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="00A67B5A" w:rsidRPr="002C5DAD">
              <w:rPr>
                <w:rFonts w:ascii="Times New Roman" w:eastAsia="Times New Roman" w:hAnsi="Times New Roman"/>
                <w:bCs/>
                <w:lang w:eastAsia="ru-RU"/>
              </w:rPr>
              <w:t>– джерел формування НАФ:</w:t>
            </w:r>
          </w:p>
          <w:p w14:paraId="699C610B" w14:textId="05A22D87" w:rsidR="000E0D9C" w:rsidRPr="002C5DAD" w:rsidRDefault="00411E9C" w:rsidP="000A7AA0">
            <w:pPr>
              <w:pStyle w:val="ac"/>
              <w:numPr>
                <w:ilvl w:val="0"/>
                <w:numId w:val="5"/>
              </w:numPr>
              <w:tabs>
                <w:tab w:val="left" w:pos="265"/>
                <w:tab w:val="left" w:pos="407"/>
              </w:tabs>
              <w:spacing w:after="160" w:line="259" w:lineRule="auto"/>
              <w:ind w:left="124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Депар</w:t>
            </w:r>
            <w:r w:rsidR="000E0D9C"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таменту адміністративних послуг</w:t>
            </w:r>
            <w:r w:rsidR="000A7AA0"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;</w:t>
            </w:r>
          </w:p>
          <w:p w14:paraId="1BEF3C85" w14:textId="2E99950F" w:rsidR="00411E9C" w:rsidRPr="002C5DAD" w:rsidRDefault="00411E9C" w:rsidP="000A7AA0">
            <w:pPr>
              <w:pStyle w:val="ac"/>
              <w:numPr>
                <w:ilvl w:val="0"/>
                <w:numId w:val="5"/>
              </w:numPr>
              <w:tabs>
                <w:tab w:val="left" w:pos="265"/>
                <w:tab w:val="left" w:pos="407"/>
              </w:tabs>
              <w:ind w:left="124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Депар</w:t>
            </w:r>
            <w:r w:rsidR="000A7AA0"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таменту відновлення та розвитку;</w:t>
            </w:r>
          </w:p>
          <w:p w14:paraId="7CA9393A" w14:textId="54F830D9" w:rsidR="00A67B5A" w:rsidRPr="002C5DAD" w:rsidRDefault="00A67B5A" w:rsidP="000A7AA0">
            <w:pPr>
              <w:pStyle w:val="ac"/>
              <w:numPr>
                <w:ilvl w:val="0"/>
                <w:numId w:val="5"/>
              </w:numPr>
              <w:tabs>
                <w:tab w:val="left" w:pos="265"/>
                <w:tab w:val="left" w:pos="407"/>
              </w:tabs>
              <w:ind w:left="124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Департаменту правової політки та якості</w:t>
            </w:r>
            <w:r w:rsidR="000A7AA0"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;</w:t>
            </w:r>
            <w:r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43F176DC" w14:textId="4FFEB57F" w:rsidR="00411E9C" w:rsidRPr="002C5DAD" w:rsidRDefault="00411E9C" w:rsidP="000A7AA0">
            <w:pPr>
              <w:pStyle w:val="ac"/>
              <w:numPr>
                <w:ilvl w:val="0"/>
                <w:numId w:val="5"/>
              </w:numPr>
              <w:tabs>
                <w:tab w:val="left" w:pos="265"/>
                <w:tab w:val="left" w:pos="407"/>
              </w:tabs>
              <w:ind w:left="124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Департаменту арх</w:t>
            </w:r>
            <w:r w:rsidR="000A7AA0"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ітектурно-будівельного контролю;</w:t>
            </w:r>
          </w:p>
          <w:p w14:paraId="52605EEC" w14:textId="303519F1" w:rsidR="004476AE" w:rsidRPr="002C5DAD" w:rsidRDefault="009C77FE" w:rsidP="000A7AA0">
            <w:pPr>
              <w:pStyle w:val="ac"/>
              <w:numPr>
                <w:ilvl w:val="0"/>
                <w:numId w:val="5"/>
              </w:numPr>
              <w:tabs>
                <w:tab w:val="left" w:pos="265"/>
                <w:tab w:val="left" w:pos="407"/>
              </w:tabs>
              <w:ind w:left="124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КЗ</w:t>
            </w:r>
            <w:r w:rsidR="00411E9C"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«Вінницький ліцей №6»</w:t>
            </w:r>
            <w:r w:rsidR="000A7AA0"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;</w:t>
            </w:r>
          </w:p>
          <w:p w14:paraId="54112E0C" w14:textId="32DCD523" w:rsidR="00A67B5A" w:rsidRPr="002C5DAD" w:rsidRDefault="00A67B5A" w:rsidP="000A7AA0">
            <w:pPr>
              <w:pStyle w:val="ac"/>
              <w:numPr>
                <w:ilvl w:val="0"/>
                <w:numId w:val="5"/>
              </w:numPr>
              <w:tabs>
                <w:tab w:val="left" w:pos="265"/>
                <w:tab w:val="left" w:pos="407"/>
              </w:tabs>
              <w:ind w:left="124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Комунальної установи «Центр професійного розвитку педагогічних працівників ВМР»;</w:t>
            </w:r>
          </w:p>
          <w:p w14:paraId="5CE964B9" w14:textId="6A6838CE" w:rsidR="00AC4919" w:rsidRPr="002C5DAD" w:rsidRDefault="00AC4919" w:rsidP="000A7AA0">
            <w:pPr>
              <w:pStyle w:val="ac"/>
              <w:numPr>
                <w:ilvl w:val="0"/>
                <w:numId w:val="5"/>
              </w:numPr>
              <w:tabs>
                <w:tab w:val="left" w:pos="265"/>
                <w:tab w:val="left" w:pos="407"/>
              </w:tabs>
              <w:ind w:left="124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Вінницького транспортного коледжу;</w:t>
            </w:r>
          </w:p>
          <w:p w14:paraId="11B72F35" w14:textId="3B8FB0D3" w:rsidR="00A67B5A" w:rsidRPr="002C5DAD" w:rsidRDefault="00A67B5A" w:rsidP="000A7AA0">
            <w:pPr>
              <w:pStyle w:val="ac"/>
              <w:numPr>
                <w:ilvl w:val="0"/>
                <w:numId w:val="5"/>
              </w:numPr>
              <w:tabs>
                <w:tab w:val="left" w:pos="265"/>
                <w:tab w:val="left" w:pos="407"/>
              </w:tabs>
              <w:ind w:left="124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Вінницького технічного фахового коледжу.</w:t>
            </w:r>
          </w:p>
        </w:tc>
        <w:tc>
          <w:tcPr>
            <w:tcW w:w="3163" w:type="dxa"/>
          </w:tcPr>
          <w:p w14:paraId="683A13CF" w14:textId="77777777" w:rsidR="00A4452F" w:rsidRPr="002C5DAD" w:rsidRDefault="00A4452F" w:rsidP="00A4452F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2C5DAD">
              <w:rPr>
                <w:b/>
                <w:sz w:val="22"/>
                <w:szCs w:val="22"/>
              </w:rPr>
              <w:lastRenderedPageBreak/>
              <w:t xml:space="preserve">Протокол ЕК АВ ВМР: </w:t>
            </w:r>
          </w:p>
          <w:p w14:paraId="1716CA89" w14:textId="3F1D4D55" w:rsidR="00A4452F" w:rsidRPr="002C5DAD" w:rsidRDefault="00A4452F" w:rsidP="00A4452F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2C5DAD">
              <w:rPr>
                <w:sz w:val="22"/>
                <w:szCs w:val="22"/>
              </w:rPr>
              <w:t>від 26 січня 2024р. №1</w:t>
            </w:r>
            <w:r w:rsidR="00EE4FD4" w:rsidRPr="002C5DAD">
              <w:rPr>
                <w:sz w:val="22"/>
                <w:szCs w:val="22"/>
              </w:rPr>
              <w:t>;</w:t>
            </w:r>
          </w:p>
          <w:p w14:paraId="6064B78B" w14:textId="622C9244" w:rsidR="00A4452F" w:rsidRPr="002C5DAD" w:rsidRDefault="00A4452F" w:rsidP="00A4452F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2C5DAD">
              <w:rPr>
                <w:sz w:val="22"/>
                <w:szCs w:val="22"/>
              </w:rPr>
              <w:t>від 29 січня 2024р. №2</w:t>
            </w:r>
            <w:r w:rsidR="00EE4FD4" w:rsidRPr="002C5DAD">
              <w:rPr>
                <w:sz w:val="22"/>
                <w:szCs w:val="22"/>
              </w:rPr>
              <w:t>;</w:t>
            </w:r>
          </w:p>
          <w:p w14:paraId="12E23E2B" w14:textId="62F4131E" w:rsidR="00A4452F" w:rsidRPr="002C5DAD" w:rsidRDefault="00A4452F" w:rsidP="00A4452F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2C5DAD">
              <w:rPr>
                <w:sz w:val="22"/>
                <w:szCs w:val="22"/>
              </w:rPr>
              <w:t>від 23 лютого 2024р. №3</w:t>
            </w:r>
            <w:r w:rsidR="00EE4FD4" w:rsidRPr="002C5DAD">
              <w:rPr>
                <w:sz w:val="22"/>
                <w:szCs w:val="22"/>
              </w:rPr>
              <w:t>;</w:t>
            </w:r>
          </w:p>
          <w:p w14:paraId="3B34CACF" w14:textId="5D9D81CA" w:rsidR="006072A0" w:rsidRPr="002C5DAD" w:rsidRDefault="00AF4FB8" w:rsidP="0005052B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2C5DAD">
              <w:rPr>
                <w:sz w:val="22"/>
                <w:szCs w:val="22"/>
              </w:rPr>
              <w:t>від 29 березня 2024р. №</w:t>
            </w:r>
            <w:r w:rsidR="006072A0">
              <w:rPr>
                <w:sz w:val="22"/>
                <w:szCs w:val="22"/>
              </w:rPr>
              <w:t>4</w:t>
            </w:r>
          </w:p>
          <w:p w14:paraId="40B8D669" w14:textId="77777777" w:rsidR="00AF4FB8" w:rsidRPr="002C5DAD" w:rsidRDefault="00AF4FB8" w:rsidP="0005052B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</w:p>
          <w:p w14:paraId="260422DF" w14:textId="7BD09DD4" w:rsidR="00AF4FB8" w:rsidRPr="002C5DAD" w:rsidRDefault="006072A0" w:rsidP="0005052B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 ІІІ </w:t>
            </w:r>
            <w:r w:rsidR="002A7224">
              <w:rPr>
                <w:sz w:val="22"/>
                <w:szCs w:val="22"/>
              </w:rPr>
              <w:t>–</w:t>
            </w:r>
            <w:r w:rsidR="002A7224">
              <w:rPr>
                <w:sz w:val="22"/>
                <w:szCs w:val="22"/>
                <w:lang w:val="en-US"/>
              </w:rPr>
              <w:t>IV</w:t>
            </w:r>
            <w:r w:rsidR="002A7224" w:rsidRPr="002A722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кв.</w:t>
            </w:r>
            <w:r w:rsidR="00826447">
              <w:rPr>
                <w:sz w:val="22"/>
                <w:szCs w:val="22"/>
              </w:rPr>
              <w:t xml:space="preserve"> 2024р.</w:t>
            </w:r>
            <w:r>
              <w:rPr>
                <w:sz w:val="22"/>
                <w:szCs w:val="22"/>
              </w:rPr>
              <w:t xml:space="preserve"> діловодні документи </w:t>
            </w:r>
            <w:r w:rsidR="002A7224">
              <w:rPr>
                <w:sz w:val="22"/>
                <w:szCs w:val="22"/>
              </w:rPr>
              <w:t xml:space="preserve">на розгляд </w:t>
            </w:r>
            <w:r>
              <w:rPr>
                <w:sz w:val="22"/>
                <w:szCs w:val="22"/>
              </w:rPr>
              <w:t>ЕК ар</w:t>
            </w:r>
            <w:r w:rsidR="002A7224">
              <w:rPr>
                <w:sz w:val="22"/>
                <w:szCs w:val="22"/>
              </w:rPr>
              <w:t xml:space="preserve">хівного відділу </w:t>
            </w:r>
            <w:r w:rsidR="00713458">
              <w:rPr>
                <w:sz w:val="22"/>
                <w:szCs w:val="22"/>
              </w:rPr>
              <w:t xml:space="preserve">міської ради </w:t>
            </w:r>
            <w:r w:rsidR="002A7224">
              <w:rPr>
                <w:sz w:val="22"/>
                <w:szCs w:val="22"/>
              </w:rPr>
              <w:t>не подавалися.</w:t>
            </w:r>
          </w:p>
          <w:p w14:paraId="1D0B2744" w14:textId="77777777" w:rsidR="00AF4FB8" w:rsidRPr="002C5DAD" w:rsidRDefault="00AF4FB8" w:rsidP="0005052B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</w:p>
          <w:p w14:paraId="7E77FEF6" w14:textId="77777777" w:rsidR="00AF4FB8" w:rsidRPr="002C5DAD" w:rsidRDefault="00AF4FB8" w:rsidP="0005052B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</w:p>
          <w:p w14:paraId="46603A15" w14:textId="77777777" w:rsidR="00AF4FB8" w:rsidRPr="002C5DAD" w:rsidRDefault="00AF4FB8" w:rsidP="0005052B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</w:p>
          <w:p w14:paraId="6075EDCB" w14:textId="77777777" w:rsidR="00AF4FB8" w:rsidRPr="002C5DAD" w:rsidRDefault="00AF4FB8" w:rsidP="0005052B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</w:p>
          <w:p w14:paraId="06DFE433" w14:textId="77777777" w:rsidR="00AF4FB8" w:rsidRPr="002C5DAD" w:rsidRDefault="00AF4FB8" w:rsidP="0005052B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</w:p>
          <w:p w14:paraId="45D81A6E" w14:textId="77777777" w:rsidR="00AF4FB8" w:rsidRPr="002C5DAD" w:rsidRDefault="00AF4FB8" w:rsidP="0005052B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</w:p>
          <w:p w14:paraId="15B1E7C5" w14:textId="77777777" w:rsidR="00AF4FB8" w:rsidRPr="002C5DAD" w:rsidRDefault="00AF4FB8" w:rsidP="0005052B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</w:p>
          <w:p w14:paraId="1DE3D3CA" w14:textId="6FC659E0" w:rsidR="00F51A86" w:rsidRPr="002C5DAD" w:rsidRDefault="00F51A86" w:rsidP="0005052B">
            <w:pPr>
              <w:pStyle w:val="ab"/>
              <w:spacing w:before="0" w:beforeAutospacing="0" w:after="0" w:afterAutospacing="0"/>
              <w:textAlignment w:val="top"/>
              <w:rPr>
                <w:bCs/>
                <w:sz w:val="22"/>
                <w:szCs w:val="22"/>
                <w:lang w:eastAsia="ru-RU"/>
              </w:rPr>
            </w:pPr>
          </w:p>
          <w:p w14:paraId="78CE28DC" w14:textId="39CA386F" w:rsidR="009C77FE" w:rsidRPr="002C5DAD" w:rsidRDefault="00A67B5A" w:rsidP="0005052B">
            <w:pPr>
              <w:pStyle w:val="ab"/>
              <w:spacing w:before="0" w:beforeAutospacing="0" w:after="0" w:afterAutospacing="0"/>
              <w:textAlignment w:val="top"/>
              <w:rPr>
                <w:b/>
                <w:sz w:val="22"/>
                <w:szCs w:val="22"/>
              </w:rPr>
            </w:pPr>
            <w:r w:rsidRPr="002C5DAD">
              <w:rPr>
                <w:bCs/>
                <w:sz w:val="22"/>
                <w:szCs w:val="22"/>
                <w:lang w:eastAsia="ru-RU"/>
              </w:rPr>
              <w:t xml:space="preserve">Номенклатури </w:t>
            </w:r>
            <w:r w:rsidR="0005052B" w:rsidRPr="002C5DAD">
              <w:rPr>
                <w:bCs/>
                <w:sz w:val="22"/>
                <w:szCs w:val="22"/>
                <w:lang w:eastAsia="ru-RU"/>
              </w:rPr>
              <w:t>справ</w:t>
            </w:r>
            <w:r w:rsidR="0005052B" w:rsidRPr="002C5DAD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2C5DAD">
              <w:rPr>
                <w:b/>
                <w:bCs/>
                <w:sz w:val="22"/>
                <w:szCs w:val="22"/>
                <w:lang w:eastAsia="ru-RU"/>
              </w:rPr>
              <w:t>погоджено ЕПК ДАВО</w:t>
            </w:r>
            <w:r w:rsidRPr="002C5DAD">
              <w:rPr>
                <w:b/>
                <w:sz w:val="22"/>
                <w:szCs w:val="22"/>
              </w:rPr>
              <w:t xml:space="preserve"> 29.03.2024 р. </w:t>
            </w:r>
            <w:r w:rsidR="0005052B" w:rsidRPr="002C5DAD">
              <w:rPr>
                <w:b/>
                <w:sz w:val="22"/>
                <w:szCs w:val="22"/>
              </w:rPr>
              <w:t>(Протокол №2);</w:t>
            </w:r>
          </w:p>
          <w:p w14:paraId="7758CD08" w14:textId="77777777" w:rsidR="00AF4FB8" w:rsidRPr="002C5DAD" w:rsidRDefault="00AF4FB8" w:rsidP="00AF4FB8">
            <w:pPr>
              <w:pStyle w:val="ac"/>
              <w:numPr>
                <w:ilvl w:val="0"/>
                <w:numId w:val="5"/>
              </w:numPr>
              <w:tabs>
                <w:tab w:val="left" w:pos="265"/>
                <w:tab w:val="left" w:pos="407"/>
              </w:tabs>
              <w:spacing w:after="160" w:line="259" w:lineRule="auto"/>
              <w:ind w:left="124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Департаменту адміністративних послуг;</w:t>
            </w:r>
          </w:p>
          <w:p w14:paraId="24BE95EF" w14:textId="77777777" w:rsidR="00AF4FB8" w:rsidRPr="002C5DAD" w:rsidRDefault="00AF4FB8" w:rsidP="00AF4FB8">
            <w:pPr>
              <w:pStyle w:val="ac"/>
              <w:numPr>
                <w:ilvl w:val="0"/>
                <w:numId w:val="5"/>
              </w:numPr>
              <w:tabs>
                <w:tab w:val="left" w:pos="265"/>
                <w:tab w:val="left" w:pos="407"/>
              </w:tabs>
              <w:ind w:left="124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Департаменту відновлення та розвитку;</w:t>
            </w:r>
          </w:p>
          <w:p w14:paraId="3E8AA633" w14:textId="77777777" w:rsidR="00AF4FB8" w:rsidRPr="002C5DAD" w:rsidRDefault="00AF4FB8" w:rsidP="00AF4FB8">
            <w:pPr>
              <w:pStyle w:val="ac"/>
              <w:numPr>
                <w:ilvl w:val="0"/>
                <w:numId w:val="5"/>
              </w:numPr>
              <w:tabs>
                <w:tab w:val="left" w:pos="265"/>
                <w:tab w:val="left" w:pos="407"/>
              </w:tabs>
              <w:ind w:left="124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Департаменту правової політки та якості; </w:t>
            </w:r>
          </w:p>
          <w:p w14:paraId="6816CB17" w14:textId="77777777" w:rsidR="00AF4FB8" w:rsidRPr="002C5DAD" w:rsidRDefault="00AF4FB8" w:rsidP="00AF4FB8">
            <w:pPr>
              <w:pStyle w:val="ac"/>
              <w:numPr>
                <w:ilvl w:val="0"/>
                <w:numId w:val="5"/>
              </w:numPr>
              <w:tabs>
                <w:tab w:val="left" w:pos="265"/>
                <w:tab w:val="left" w:pos="407"/>
              </w:tabs>
              <w:ind w:left="124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Департаменту архітектурно-будівельного контролю;</w:t>
            </w:r>
          </w:p>
          <w:p w14:paraId="32BFC93E" w14:textId="25895A7F" w:rsidR="00AF4FB8" w:rsidRPr="002C5DAD" w:rsidRDefault="00AF4FB8" w:rsidP="00AF4FB8">
            <w:pPr>
              <w:pStyle w:val="ac"/>
              <w:numPr>
                <w:ilvl w:val="0"/>
                <w:numId w:val="5"/>
              </w:numPr>
              <w:tabs>
                <w:tab w:val="left" w:pos="265"/>
                <w:tab w:val="left" w:pos="407"/>
              </w:tabs>
              <w:ind w:left="124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КЗ «Вінницький ліцей №6»;</w:t>
            </w:r>
          </w:p>
          <w:p w14:paraId="73078499" w14:textId="77777777" w:rsidR="0005052B" w:rsidRPr="002C5DAD" w:rsidRDefault="0005052B" w:rsidP="0005052B">
            <w:pPr>
              <w:pStyle w:val="ab"/>
              <w:spacing w:before="0" w:beforeAutospacing="0" w:after="0" w:afterAutospacing="0"/>
              <w:textAlignment w:val="top"/>
              <w:rPr>
                <w:b/>
                <w:sz w:val="22"/>
                <w:szCs w:val="22"/>
              </w:rPr>
            </w:pPr>
            <w:r w:rsidRPr="002C5DAD">
              <w:rPr>
                <w:b/>
                <w:sz w:val="22"/>
                <w:szCs w:val="22"/>
              </w:rPr>
              <w:t>26.04.2024 р. (Протокол №3)</w:t>
            </w:r>
          </w:p>
          <w:p w14:paraId="40905E5B" w14:textId="77777777" w:rsidR="00AF4FB8" w:rsidRPr="002C5DAD" w:rsidRDefault="00AF4FB8" w:rsidP="00AF4FB8">
            <w:pPr>
              <w:pStyle w:val="ac"/>
              <w:numPr>
                <w:ilvl w:val="0"/>
                <w:numId w:val="5"/>
              </w:numPr>
              <w:tabs>
                <w:tab w:val="left" w:pos="265"/>
                <w:tab w:val="left" w:pos="407"/>
              </w:tabs>
              <w:ind w:left="124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Комунальної установи «Центр професійного розвитку педагогічних працівників ВМР»;</w:t>
            </w:r>
          </w:p>
          <w:p w14:paraId="7618AA5E" w14:textId="77777777" w:rsidR="004C0DDB" w:rsidRPr="002C5DAD" w:rsidRDefault="00AF4FB8" w:rsidP="004C0DDB">
            <w:pPr>
              <w:pStyle w:val="ac"/>
              <w:numPr>
                <w:ilvl w:val="0"/>
                <w:numId w:val="5"/>
              </w:numPr>
              <w:tabs>
                <w:tab w:val="left" w:pos="265"/>
                <w:tab w:val="left" w:pos="407"/>
              </w:tabs>
              <w:ind w:left="124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Вінницького транспортного коледжу;</w:t>
            </w:r>
          </w:p>
          <w:p w14:paraId="4D48A26F" w14:textId="77777777" w:rsidR="00AF4FB8" w:rsidRPr="002C5DAD" w:rsidRDefault="00AF4FB8" w:rsidP="004C0DDB">
            <w:pPr>
              <w:pStyle w:val="ac"/>
              <w:numPr>
                <w:ilvl w:val="0"/>
                <w:numId w:val="5"/>
              </w:numPr>
              <w:tabs>
                <w:tab w:val="left" w:pos="265"/>
                <w:tab w:val="left" w:pos="407"/>
              </w:tabs>
              <w:ind w:left="124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Вінницького технічного фахового коледжу.</w:t>
            </w:r>
          </w:p>
          <w:p w14:paraId="7DED2599" w14:textId="77777777" w:rsidR="000B07AD" w:rsidRPr="002C5DAD" w:rsidRDefault="000B07AD" w:rsidP="000B07AD">
            <w:pPr>
              <w:pStyle w:val="ac"/>
              <w:tabs>
                <w:tab w:val="left" w:pos="265"/>
                <w:tab w:val="left" w:pos="407"/>
              </w:tabs>
              <w:ind w:left="124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C5DAD">
              <w:rPr>
                <w:rFonts w:ascii="Times New Roman" w:eastAsia="Times New Roman" w:hAnsi="Times New Roman"/>
                <w:b/>
                <w:bCs/>
                <w:lang w:eastAsia="ru-RU"/>
              </w:rPr>
              <w:t>27.09.2024р. (Протокол №8)</w:t>
            </w:r>
          </w:p>
          <w:p w14:paraId="11B72F36" w14:textId="298DC06D" w:rsidR="000B07AD" w:rsidRPr="00713458" w:rsidRDefault="000B07AD" w:rsidP="00713458">
            <w:pPr>
              <w:pStyle w:val="ac"/>
              <w:numPr>
                <w:ilvl w:val="0"/>
                <w:numId w:val="5"/>
              </w:numPr>
              <w:tabs>
                <w:tab w:val="left" w:pos="265"/>
                <w:tab w:val="left" w:pos="407"/>
              </w:tabs>
              <w:ind w:left="173" w:firstLine="284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C5DA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Комунального підприємства «Вінницька спеціалізована монтажно - експлуатаційна дільниця з організації дорожнього руху».</w:t>
            </w:r>
          </w:p>
        </w:tc>
      </w:tr>
      <w:tr w:rsidR="00BA7C14" w:rsidRPr="002C5DAD" w14:paraId="11B72F41" w14:textId="77777777" w:rsidTr="00D3530C">
        <w:trPr>
          <w:trHeight w:val="567"/>
        </w:trPr>
        <w:tc>
          <w:tcPr>
            <w:tcW w:w="413" w:type="dxa"/>
            <w:tcBorders>
              <w:right w:val="single" w:sz="4" w:space="0" w:color="000000"/>
            </w:tcBorders>
          </w:tcPr>
          <w:p w14:paraId="11B72F38" w14:textId="77777777" w:rsidR="00BA7C14" w:rsidRPr="002C5DAD" w:rsidRDefault="00BA7C14" w:rsidP="00BA7C14">
            <w:pPr>
              <w:spacing w:after="120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B72F39" w14:textId="5732026A" w:rsidR="00BA7C14" w:rsidRPr="002C5DAD" w:rsidRDefault="00BA7C14" w:rsidP="00BA7C14">
            <w:pPr>
              <w:pStyle w:val="ab"/>
              <w:rPr>
                <w:sz w:val="22"/>
                <w:szCs w:val="22"/>
              </w:rPr>
            </w:pPr>
            <w:r w:rsidRPr="002C5DAD">
              <w:rPr>
                <w:color w:val="000000" w:themeColor="text1"/>
                <w:kern w:val="24"/>
                <w:sz w:val="22"/>
                <w:szCs w:val="22"/>
              </w:rPr>
              <w:t xml:space="preserve">Проведення експертизи цінності документів </w:t>
            </w:r>
            <w:r w:rsidRPr="002C5DAD">
              <w:rPr>
                <w:rFonts w:eastAsiaTheme="minorEastAsia"/>
                <w:color w:val="000000"/>
                <w:kern w:val="24"/>
                <w:sz w:val="22"/>
                <w:szCs w:val="22"/>
              </w:rPr>
              <w:t>юридичних осіб списку №1-№3</w:t>
            </w:r>
            <w:r w:rsidRPr="002C5DAD"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4629" w:type="dxa"/>
            <w:tcBorders>
              <w:left w:val="single" w:sz="4" w:space="0" w:color="auto"/>
            </w:tcBorders>
          </w:tcPr>
          <w:p w14:paraId="313884FF" w14:textId="77777777" w:rsidR="00411E9C" w:rsidRPr="002C5DAD" w:rsidRDefault="00411E9C" w:rsidP="00411E9C">
            <w:pPr>
              <w:pStyle w:val="ab"/>
              <w:spacing w:before="0" w:beforeAutospacing="0" w:after="0" w:afterAutospacing="0"/>
              <w:textAlignment w:val="top"/>
              <w:rPr>
                <w:color w:val="000000" w:themeColor="text1"/>
                <w:kern w:val="24"/>
                <w:sz w:val="22"/>
                <w:szCs w:val="22"/>
              </w:rPr>
            </w:pPr>
            <w:r w:rsidRPr="002C5DAD">
              <w:rPr>
                <w:color w:val="000000" w:themeColor="text1"/>
                <w:kern w:val="24"/>
                <w:sz w:val="22"/>
                <w:szCs w:val="22"/>
              </w:rPr>
              <w:t xml:space="preserve">Експертною комісією Архівного відділу міської ради здійснено експертизу цінності, розглянуто та схвалено результати НТО документів  </w:t>
            </w:r>
            <w:r w:rsidRPr="002C5DAD">
              <w:rPr>
                <w:b/>
                <w:color w:val="000000" w:themeColor="text1"/>
                <w:kern w:val="24"/>
                <w:sz w:val="22"/>
                <w:szCs w:val="22"/>
              </w:rPr>
              <w:t>2-х юридичних осіб</w:t>
            </w:r>
            <w:r w:rsidRPr="002C5DAD">
              <w:rPr>
                <w:color w:val="000000" w:themeColor="text1"/>
                <w:kern w:val="24"/>
                <w:sz w:val="22"/>
                <w:szCs w:val="22"/>
              </w:rPr>
              <w:t xml:space="preserve"> списку №1:</w:t>
            </w:r>
          </w:p>
          <w:p w14:paraId="3DCB496E" w14:textId="74E0B0AF" w:rsidR="00FA5A62" w:rsidRPr="002C5DAD" w:rsidRDefault="00FA5A62" w:rsidP="00411E9C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2C5DAD">
              <w:rPr>
                <w:sz w:val="22"/>
                <w:szCs w:val="22"/>
              </w:rPr>
              <w:t>Департаменту капітального будівництва за 2018-2021 роки;</w:t>
            </w:r>
          </w:p>
          <w:p w14:paraId="095760FB" w14:textId="3185FDC6" w:rsidR="00FA5A62" w:rsidRPr="002C5DAD" w:rsidRDefault="00FA5A62" w:rsidP="00FA5A62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2C5DAD">
              <w:rPr>
                <w:sz w:val="22"/>
                <w:szCs w:val="22"/>
              </w:rPr>
              <w:t>Департаменту комунального майна за 2021-2022 роки,</w:t>
            </w:r>
          </w:p>
          <w:p w14:paraId="267E2CA4" w14:textId="1D9E8B03" w:rsidR="00411E9C" w:rsidRPr="002C5DAD" w:rsidRDefault="00FA5A62" w:rsidP="00411E9C">
            <w:pPr>
              <w:pStyle w:val="ab"/>
              <w:spacing w:before="0" w:beforeAutospacing="0" w:after="0" w:afterAutospacing="0"/>
              <w:textAlignment w:val="top"/>
              <w:rPr>
                <w:i/>
                <w:sz w:val="22"/>
                <w:szCs w:val="22"/>
              </w:rPr>
            </w:pPr>
            <w:r w:rsidRPr="002C5DAD">
              <w:rPr>
                <w:sz w:val="22"/>
                <w:szCs w:val="22"/>
              </w:rPr>
              <w:t xml:space="preserve"> та </w:t>
            </w:r>
            <w:r w:rsidR="002A7224">
              <w:rPr>
                <w:b/>
                <w:sz w:val="22"/>
                <w:szCs w:val="22"/>
              </w:rPr>
              <w:t>3</w:t>
            </w:r>
            <w:r w:rsidR="000B07AD" w:rsidRPr="002C5DAD">
              <w:rPr>
                <w:b/>
                <w:sz w:val="22"/>
                <w:szCs w:val="22"/>
              </w:rPr>
              <w:t>3</w:t>
            </w:r>
            <w:r w:rsidR="001725A5" w:rsidRPr="002C5DAD">
              <w:rPr>
                <w:b/>
                <w:sz w:val="22"/>
                <w:szCs w:val="22"/>
              </w:rPr>
              <w:t xml:space="preserve"> юридичних осіб</w:t>
            </w:r>
            <w:r w:rsidRPr="002C5DAD">
              <w:rPr>
                <w:sz w:val="22"/>
                <w:szCs w:val="22"/>
              </w:rPr>
              <w:t>–</w:t>
            </w:r>
            <w:r w:rsidR="00411E9C" w:rsidRPr="002C5DAD">
              <w:rPr>
                <w:sz w:val="22"/>
                <w:szCs w:val="22"/>
              </w:rPr>
              <w:t xml:space="preserve"> списку №3</w:t>
            </w:r>
            <w:r w:rsidR="009A7B1A" w:rsidRPr="002C5DAD">
              <w:rPr>
                <w:sz w:val="22"/>
                <w:szCs w:val="22"/>
              </w:rPr>
              <w:t xml:space="preserve"> </w:t>
            </w:r>
            <w:r w:rsidR="009A7B1A" w:rsidRPr="002C5DAD">
              <w:rPr>
                <w:i/>
                <w:sz w:val="22"/>
                <w:szCs w:val="22"/>
              </w:rPr>
              <w:t>(пункт 2 Карти)</w:t>
            </w:r>
            <w:r w:rsidR="00411E9C" w:rsidRPr="002C5DAD">
              <w:rPr>
                <w:i/>
                <w:sz w:val="22"/>
                <w:szCs w:val="22"/>
              </w:rPr>
              <w:t>.</w:t>
            </w:r>
          </w:p>
          <w:p w14:paraId="11B72F3F" w14:textId="5A387952" w:rsidR="00411E9C" w:rsidRPr="002C5DAD" w:rsidRDefault="00411E9C" w:rsidP="00411E9C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</w:p>
        </w:tc>
        <w:tc>
          <w:tcPr>
            <w:tcW w:w="3163" w:type="dxa"/>
          </w:tcPr>
          <w:p w14:paraId="6138E275" w14:textId="77777777" w:rsidR="00FA5A62" w:rsidRPr="002C5DAD" w:rsidRDefault="00FA5A62" w:rsidP="00FA5A62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2C5DAD">
              <w:rPr>
                <w:b/>
                <w:sz w:val="22"/>
                <w:szCs w:val="22"/>
              </w:rPr>
              <w:t xml:space="preserve">Протокол ЕК АВ ВМР: </w:t>
            </w:r>
          </w:p>
          <w:p w14:paraId="5E5485DB" w14:textId="78790135" w:rsidR="00FA5A62" w:rsidRPr="002C5DAD" w:rsidRDefault="00FA5A62" w:rsidP="00FA5A62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2C5DAD">
              <w:rPr>
                <w:sz w:val="22"/>
                <w:szCs w:val="22"/>
              </w:rPr>
              <w:t>від 26 січня 2024р. №1</w:t>
            </w:r>
            <w:r w:rsidR="00EE4FD4" w:rsidRPr="002C5DAD">
              <w:rPr>
                <w:sz w:val="22"/>
                <w:szCs w:val="22"/>
              </w:rPr>
              <w:t>;</w:t>
            </w:r>
          </w:p>
          <w:p w14:paraId="788DAE14" w14:textId="55304397" w:rsidR="00FA5A62" w:rsidRPr="002C5DAD" w:rsidRDefault="00FA5A62" w:rsidP="00FA5A62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2C5DAD">
              <w:rPr>
                <w:sz w:val="22"/>
                <w:szCs w:val="22"/>
              </w:rPr>
              <w:t>від 23 лютого 2024р. №3</w:t>
            </w:r>
            <w:r w:rsidR="00EE4FD4" w:rsidRPr="002C5DAD">
              <w:rPr>
                <w:sz w:val="22"/>
                <w:szCs w:val="22"/>
              </w:rPr>
              <w:t>;</w:t>
            </w:r>
          </w:p>
          <w:p w14:paraId="624D41C4" w14:textId="2C9FC81A" w:rsidR="00BA7C14" w:rsidRPr="002C5DAD" w:rsidRDefault="00FA5A62" w:rsidP="00FA5A62">
            <w:pPr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від 29 березня 2024р. №4</w:t>
            </w:r>
            <w:r w:rsidR="0005052B" w:rsidRPr="002C5DAD">
              <w:rPr>
                <w:rFonts w:ascii="Times New Roman" w:hAnsi="Times New Roman" w:cs="Times New Roman"/>
              </w:rPr>
              <w:t>;</w:t>
            </w:r>
          </w:p>
          <w:p w14:paraId="6D7FD882" w14:textId="41A484B1" w:rsidR="0005052B" w:rsidRPr="002C5DAD" w:rsidRDefault="00E05E4E" w:rsidP="00050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 26 квітня 2024</w:t>
            </w:r>
            <w:r w:rsidR="0005052B" w:rsidRPr="002C5DAD">
              <w:rPr>
                <w:rFonts w:ascii="Times New Roman" w:hAnsi="Times New Roman" w:cs="Times New Roman"/>
              </w:rPr>
              <w:t>р. №5;</w:t>
            </w:r>
          </w:p>
          <w:p w14:paraId="23421456" w14:textId="62DC57A5" w:rsidR="00411E9C" w:rsidRPr="002C5DAD" w:rsidRDefault="0005052B" w:rsidP="00FA5A62">
            <w:pPr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від 31 травня 2024р. №6</w:t>
            </w:r>
            <w:r w:rsidR="006072A0">
              <w:rPr>
                <w:rFonts w:ascii="Times New Roman" w:hAnsi="Times New Roman" w:cs="Times New Roman"/>
              </w:rPr>
              <w:t>;</w:t>
            </w:r>
          </w:p>
          <w:p w14:paraId="3521C8DA" w14:textId="3A1B3B5E" w:rsidR="000B07AD" w:rsidRPr="002C5DAD" w:rsidRDefault="000B07AD" w:rsidP="000B07AD">
            <w:pPr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від 26 липня 2024р. №7</w:t>
            </w:r>
            <w:r w:rsidR="006072A0">
              <w:rPr>
                <w:rFonts w:ascii="Times New Roman" w:hAnsi="Times New Roman" w:cs="Times New Roman"/>
              </w:rPr>
              <w:t>;</w:t>
            </w:r>
          </w:p>
          <w:p w14:paraId="6C23161B" w14:textId="41C16A9A" w:rsidR="000B07AD" w:rsidRPr="002C5DAD" w:rsidRDefault="000B07AD" w:rsidP="000B07AD">
            <w:pPr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від 30 серпня 2024р. №8</w:t>
            </w:r>
            <w:r w:rsidR="006072A0">
              <w:rPr>
                <w:rFonts w:ascii="Times New Roman" w:hAnsi="Times New Roman" w:cs="Times New Roman"/>
              </w:rPr>
              <w:t>;</w:t>
            </w:r>
          </w:p>
          <w:p w14:paraId="1913EB85" w14:textId="58B1806A" w:rsidR="000B07AD" w:rsidRDefault="000B07AD" w:rsidP="000B07AD">
            <w:pPr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від 27 вересня 2024р. №9</w:t>
            </w:r>
            <w:r w:rsidR="002A7224">
              <w:rPr>
                <w:rFonts w:ascii="Times New Roman" w:hAnsi="Times New Roman" w:cs="Times New Roman"/>
              </w:rPr>
              <w:t>;</w:t>
            </w:r>
          </w:p>
          <w:p w14:paraId="754E696B" w14:textId="7B5F5721" w:rsidR="002A7224" w:rsidRPr="002A7224" w:rsidRDefault="00E05E4E" w:rsidP="002A72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 25 жовтня 2024р.</w:t>
            </w:r>
            <w:r w:rsidR="002A7224" w:rsidRPr="002A7224">
              <w:rPr>
                <w:rFonts w:ascii="Times New Roman" w:hAnsi="Times New Roman" w:cs="Times New Roman"/>
              </w:rPr>
              <w:t xml:space="preserve"> №10</w:t>
            </w:r>
          </w:p>
          <w:p w14:paraId="5C2F2190" w14:textId="275F35DA" w:rsidR="002A7224" w:rsidRPr="002A7224" w:rsidRDefault="00E05E4E" w:rsidP="002A72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 29 листопада 2024р.</w:t>
            </w:r>
            <w:r w:rsidR="002A7224">
              <w:rPr>
                <w:rFonts w:ascii="Times New Roman" w:hAnsi="Times New Roman" w:cs="Times New Roman"/>
              </w:rPr>
              <w:t xml:space="preserve"> </w:t>
            </w:r>
            <w:r w:rsidR="002A7224" w:rsidRPr="002A7224">
              <w:rPr>
                <w:rFonts w:ascii="Times New Roman" w:hAnsi="Times New Roman" w:cs="Times New Roman"/>
              </w:rPr>
              <w:t>№11</w:t>
            </w:r>
          </w:p>
          <w:p w14:paraId="30F2C724" w14:textId="63F6324A" w:rsidR="000B07AD" w:rsidRPr="002C5DAD" w:rsidRDefault="000B07AD" w:rsidP="00FA5A62">
            <w:pPr>
              <w:rPr>
                <w:rFonts w:ascii="Times New Roman" w:hAnsi="Times New Roman" w:cs="Times New Roman"/>
              </w:rPr>
            </w:pPr>
          </w:p>
          <w:p w14:paraId="11B72F40" w14:textId="476B7BC1" w:rsidR="00411E9C" w:rsidRPr="002C5DAD" w:rsidRDefault="009A7B1A" w:rsidP="009A7B1A">
            <w:pPr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 xml:space="preserve">Результати НТО документів виконавчих органів міської ради схвалено та погоджено </w:t>
            </w:r>
            <w:r w:rsidRPr="002C5DAD">
              <w:rPr>
                <w:rFonts w:ascii="Times New Roman" w:hAnsi="Times New Roman" w:cs="Times New Roman"/>
                <w:b/>
              </w:rPr>
              <w:t>ЕПК ДАВО 29.03.</w:t>
            </w:r>
            <w:r w:rsidR="00411E9C" w:rsidRPr="002C5DAD">
              <w:rPr>
                <w:rFonts w:ascii="Times New Roman" w:hAnsi="Times New Roman" w:cs="Times New Roman"/>
                <w:b/>
              </w:rPr>
              <w:t xml:space="preserve">2024 року </w:t>
            </w:r>
            <w:r w:rsidRPr="002C5DAD">
              <w:rPr>
                <w:rFonts w:ascii="Times New Roman" w:hAnsi="Times New Roman" w:cs="Times New Roman"/>
                <w:b/>
              </w:rPr>
              <w:t xml:space="preserve">Протокол </w:t>
            </w:r>
            <w:r w:rsidR="00411E9C" w:rsidRPr="002C5DAD">
              <w:rPr>
                <w:rFonts w:ascii="Times New Roman" w:hAnsi="Times New Roman" w:cs="Times New Roman"/>
                <w:b/>
              </w:rPr>
              <w:t>№2.</w:t>
            </w:r>
          </w:p>
        </w:tc>
      </w:tr>
    </w:tbl>
    <w:p w14:paraId="11B72F42" w14:textId="67590962" w:rsidR="00B20DEE" w:rsidRPr="002C5DAD" w:rsidRDefault="00B20DEE" w:rsidP="009C03B3">
      <w:pPr>
        <w:rPr>
          <w:rFonts w:ascii="Times New Roman" w:hAnsi="Times New Roman" w:cs="Times New Roman"/>
          <w:noProof/>
          <w:lang w:eastAsia="uk-UA"/>
        </w:rPr>
      </w:pPr>
    </w:p>
    <w:p w14:paraId="5DC9E837" w14:textId="6B3CE463" w:rsidR="00725FB8" w:rsidRPr="002C5DAD" w:rsidRDefault="00BA7C14" w:rsidP="009C03B3">
      <w:pPr>
        <w:rPr>
          <w:rFonts w:ascii="Times New Roman" w:hAnsi="Times New Roman" w:cs="Times New Roman"/>
          <w:noProof/>
          <w:lang w:eastAsia="uk-UA"/>
        </w:rPr>
      </w:pPr>
      <w:r w:rsidRPr="002C5DAD">
        <w:rPr>
          <w:rFonts w:ascii="Times New Roman" w:hAnsi="Times New Roman" w:cs="Times New Roman"/>
          <w:noProof/>
          <w:lang w:eastAsia="uk-UA"/>
        </w:rPr>
        <w:lastRenderedPageBreak/>
        <w:drawing>
          <wp:inline distT="0" distB="0" distL="0" distR="0" wp14:anchorId="1A129770" wp14:editId="5AF620D4">
            <wp:extent cx="5658118" cy="315595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2853" cy="3158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107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9"/>
        <w:gridCol w:w="3473"/>
        <w:gridCol w:w="3733"/>
        <w:gridCol w:w="3052"/>
      </w:tblGrid>
      <w:tr w:rsidR="003E40FA" w:rsidRPr="002C5DAD" w14:paraId="11B72F4A" w14:textId="77777777" w:rsidTr="00F51A86">
        <w:trPr>
          <w:trHeight w:val="1515"/>
        </w:trPr>
        <w:tc>
          <w:tcPr>
            <w:tcW w:w="449" w:type="dxa"/>
            <w:shd w:val="clear" w:color="auto" w:fill="FFD5D5"/>
          </w:tcPr>
          <w:p w14:paraId="11B72F43" w14:textId="77777777" w:rsidR="003E40FA" w:rsidRPr="002C5DAD" w:rsidRDefault="003E40FA" w:rsidP="00591972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 xml:space="preserve">№ з/п </w:t>
            </w:r>
          </w:p>
        </w:tc>
        <w:tc>
          <w:tcPr>
            <w:tcW w:w="3473" w:type="dxa"/>
            <w:shd w:val="clear" w:color="auto" w:fill="FFD5D5"/>
          </w:tcPr>
          <w:p w14:paraId="11B72F44" w14:textId="3A171565" w:rsidR="003E40FA" w:rsidRPr="002C5DAD" w:rsidRDefault="003E40FA" w:rsidP="00061258">
            <w:pPr>
              <w:jc w:val="center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Конкретне завдання / напрям роботи/ згідно Карти пріоритетів на 202</w:t>
            </w:r>
            <w:r w:rsidR="00BA7C14" w:rsidRPr="002C5DAD">
              <w:rPr>
                <w:rFonts w:ascii="Times New Roman" w:hAnsi="Times New Roman" w:cs="Times New Roman"/>
              </w:rPr>
              <w:t>4</w:t>
            </w:r>
            <w:r w:rsidRPr="002C5DAD">
              <w:rPr>
                <w:rFonts w:ascii="Times New Roman" w:hAnsi="Times New Roman" w:cs="Times New Roman"/>
              </w:rPr>
              <w:t xml:space="preserve"> рік</w:t>
            </w:r>
          </w:p>
          <w:p w14:paraId="11B72F45" w14:textId="77777777" w:rsidR="003E40FA" w:rsidRPr="002C5DAD" w:rsidRDefault="003E40FA" w:rsidP="000612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DAD">
              <w:rPr>
                <w:rFonts w:ascii="Times New Roman" w:hAnsi="Times New Roman" w:cs="Times New Roman"/>
                <w:b/>
              </w:rPr>
              <w:t>Згідно таблички вище</w:t>
            </w:r>
          </w:p>
        </w:tc>
        <w:tc>
          <w:tcPr>
            <w:tcW w:w="3733" w:type="dxa"/>
            <w:shd w:val="clear" w:color="auto" w:fill="FFD5D5"/>
          </w:tcPr>
          <w:p w14:paraId="11B72F46" w14:textId="77777777" w:rsidR="003E40FA" w:rsidRPr="002C5DAD" w:rsidRDefault="003E40FA" w:rsidP="00591972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 xml:space="preserve">Показник виконання кожного окремого завдання </w:t>
            </w:r>
          </w:p>
          <w:p w14:paraId="11B72F47" w14:textId="77777777" w:rsidR="003E40FA" w:rsidRPr="002C5DAD" w:rsidRDefault="003E40FA" w:rsidP="00591972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  <w:shd w:val="clear" w:color="auto" w:fill="FFD5D5"/>
          </w:tcPr>
          <w:p w14:paraId="11B72F48" w14:textId="0BAC3FC7" w:rsidR="003E40FA" w:rsidRPr="002C5DAD" w:rsidRDefault="003E40FA" w:rsidP="00591972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Підстав</w:t>
            </w:r>
            <w:r w:rsidR="00DA415A" w:rsidRPr="002C5DAD">
              <w:rPr>
                <w:rFonts w:ascii="Times New Roman" w:hAnsi="Times New Roman" w:cs="Times New Roman"/>
              </w:rPr>
              <w:t>а, яка підтверджує виконання (№</w:t>
            </w:r>
            <w:r w:rsidRPr="002C5DAD">
              <w:rPr>
                <w:rFonts w:ascii="Times New Roman" w:hAnsi="Times New Roman" w:cs="Times New Roman"/>
              </w:rPr>
              <w:t>розпорядження, рішення, програма, Проект тощо)</w:t>
            </w:r>
          </w:p>
          <w:p w14:paraId="11B72F49" w14:textId="77777777" w:rsidR="003E40FA" w:rsidRPr="002C5DAD" w:rsidRDefault="003E40FA" w:rsidP="00591972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2C5DAD">
              <w:rPr>
                <w:rFonts w:ascii="Times New Roman" w:hAnsi="Times New Roman" w:cs="Times New Roman"/>
                <w:b/>
              </w:rPr>
              <w:t>При невиконанні – зазначення причини!</w:t>
            </w:r>
          </w:p>
        </w:tc>
      </w:tr>
      <w:tr w:rsidR="00BA7C14" w:rsidRPr="002C5DAD" w14:paraId="11B72F4F" w14:textId="77777777" w:rsidTr="00D26636">
        <w:trPr>
          <w:trHeight w:val="632"/>
        </w:trPr>
        <w:tc>
          <w:tcPr>
            <w:tcW w:w="449" w:type="dxa"/>
            <w:tcBorders>
              <w:right w:val="single" w:sz="4" w:space="0" w:color="auto"/>
            </w:tcBorders>
          </w:tcPr>
          <w:p w14:paraId="11B72F4B" w14:textId="45A3B273" w:rsidR="00BA7C14" w:rsidRPr="002C5DAD" w:rsidRDefault="00F37B48" w:rsidP="00BA7C14">
            <w:pPr>
              <w:spacing w:after="120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A0EA1A" w14:textId="7AF967F2" w:rsidR="00BA7C14" w:rsidRPr="002C5DAD" w:rsidRDefault="00BA7C14" w:rsidP="00BA7C14">
            <w:pPr>
              <w:pStyle w:val="ab"/>
              <w:textAlignment w:val="top"/>
              <w:rPr>
                <w:sz w:val="22"/>
                <w:szCs w:val="22"/>
              </w:rPr>
            </w:pPr>
            <w:r w:rsidRPr="002C5DAD">
              <w:rPr>
                <w:sz w:val="22"/>
                <w:szCs w:val="22"/>
              </w:rPr>
              <w:t>1. Приймання на зберігання документів з кадрових питань (особового складу)  у разі припинення юридичної особи.</w:t>
            </w:r>
          </w:p>
          <w:p w14:paraId="4D159EEE" w14:textId="77777777" w:rsidR="0034029E" w:rsidRPr="002C5DAD" w:rsidRDefault="0034029E" w:rsidP="00BA7C14">
            <w:pPr>
              <w:pStyle w:val="ab"/>
              <w:textAlignment w:val="top"/>
              <w:rPr>
                <w:sz w:val="22"/>
                <w:szCs w:val="22"/>
              </w:rPr>
            </w:pPr>
          </w:p>
          <w:p w14:paraId="11B72F4C" w14:textId="3841A051" w:rsidR="00BA7C14" w:rsidRPr="002C5DAD" w:rsidRDefault="00BA7C14" w:rsidP="00BA7C14">
            <w:pPr>
              <w:pStyle w:val="ab"/>
              <w:textAlignment w:val="top"/>
              <w:rPr>
                <w:sz w:val="22"/>
                <w:szCs w:val="22"/>
              </w:rPr>
            </w:pPr>
            <w:r w:rsidRPr="002C5DAD">
              <w:rPr>
                <w:sz w:val="22"/>
                <w:szCs w:val="22"/>
              </w:rPr>
              <w:t>2. Переведення в електронний вигляд довідкового апарату на документи фондів, що передані на зберігання</w:t>
            </w:r>
          </w:p>
        </w:tc>
        <w:tc>
          <w:tcPr>
            <w:tcW w:w="3733" w:type="dxa"/>
            <w:tcBorders>
              <w:left w:val="single" w:sz="4" w:space="0" w:color="000000"/>
            </w:tcBorders>
            <w:shd w:val="clear" w:color="auto" w:fill="auto"/>
          </w:tcPr>
          <w:p w14:paraId="422E74A0" w14:textId="6C884B63" w:rsidR="008D4922" w:rsidRPr="002C5DAD" w:rsidRDefault="005875A6" w:rsidP="002603B1">
            <w:pPr>
              <w:rPr>
                <w:rFonts w:ascii="Times New Roman" w:hAnsi="Times New Roman" w:cs="Times New Roman"/>
                <w:b/>
              </w:rPr>
            </w:pPr>
            <w:r w:rsidRPr="002C5DAD">
              <w:rPr>
                <w:rFonts w:ascii="Times New Roman" w:hAnsi="Times New Roman" w:cs="Times New Roman"/>
                <w:b/>
              </w:rPr>
              <w:t>1.</w:t>
            </w:r>
            <w:r w:rsidRPr="002C5DAD">
              <w:rPr>
                <w:rFonts w:ascii="Times New Roman" w:hAnsi="Times New Roman" w:cs="Times New Roman"/>
              </w:rPr>
              <w:t xml:space="preserve"> </w:t>
            </w:r>
            <w:r w:rsidR="002603B1" w:rsidRPr="002C5DAD">
              <w:rPr>
                <w:rFonts w:ascii="Times New Roman" w:hAnsi="Times New Roman" w:cs="Times New Roman"/>
                <w:bCs/>
              </w:rPr>
              <w:t>В зв’язку із припиненням юридичної особи,</w:t>
            </w:r>
            <w:r w:rsidR="002603B1" w:rsidRPr="002C5DAD">
              <w:rPr>
                <w:rFonts w:ascii="Times New Roman" w:hAnsi="Times New Roman" w:cs="Times New Roman"/>
              </w:rPr>
              <w:t xml:space="preserve"> Архівним відділом </w:t>
            </w:r>
            <w:r w:rsidRPr="002C5DAD">
              <w:rPr>
                <w:rFonts w:ascii="Times New Roman" w:hAnsi="Times New Roman" w:cs="Times New Roman"/>
              </w:rPr>
              <w:t xml:space="preserve">прийнято на зберігання документи з кадрових питань (особового складу) </w:t>
            </w:r>
            <w:r w:rsidR="00651590">
              <w:rPr>
                <w:rFonts w:ascii="Times New Roman" w:hAnsi="Times New Roman" w:cs="Times New Roman"/>
                <w:b/>
              </w:rPr>
              <w:t>20</w:t>
            </w:r>
            <w:r w:rsidRPr="002C5DAD">
              <w:rPr>
                <w:rFonts w:ascii="Times New Roman" w:hAnsi="Times New Roman" w:cs="Times New Roman"/>
                <w:b/>
              </w:rPr>
              <w:t xml:space="preserve"> фондів</w:t>
            </w:r>
            <w:r w:rsidR="008D4922" w:rsidRPr="002C5DAD">
              <w:rPr>
                <w:rFonts w:ascii="Times New Roman" w:hAnsi="Times New Roman" w:cs="Times New Roman"/>
              </w:rPr>
              <w:t xml:space="preserve"> у кількості </w:t>
            </w:r>
            <w:r w:rsidR="00651590">
              <w:rPr>
                <w:rFonts w:ascii="Times New Roman" w:hAnsi="Times New Roman" w:cs="Times New Roman"/>
                <w:b/>
              </w:rPr>
              <w:t>171</w:t>
            </w:r>
            <w:r w:rsidR="008D4922" w:rsidRPr="002C5DAD">
              <w:rPr>
                <w:rFonts w:ascii="Times New Roman" w:hAnsi="Times New Roman" w:cs="Times New Roman"/>
                <w:b/>
              </w:rPr>
              <w:t xml:space="preserve"> о</w:t>
            </w:r>
            <w:r w:rsidR="00F51A86" w:rsidRPr="002C5DAD">
              <w:rPr>
                <w:rFonts w:ascii="Times New Roman" w:hAnsi="Times New Roman" w:cs="Times New Roman"/>
                <w:b/>
              </w:rPr>
              <w:t xml:space="preserve">д. збер. </w:t>
            </w:r>
          </w:p>
          <w:p w14:paraId="7D00EEC5" w14:textId="4C10F908" w:rsidR="008D4922" w:rsidRPr="002C5DAD" w:rsidRDefault="008D4922" w:rsidP="002603B1">
            <w:pPr>
              <w:rPr>
                <w:rFonts w:ascii="Times New Roman" w:hAnsi="Times New Roman" w:cs="Times New Roman"/>
                <w:b/>
              </w:rPr>
            </w:pPr>
            <w:r w:rsidRPr="002C5DAD">
              <w:rPr>
                <w:rFonts w:ascii="Times New Roman" w:hAnsi="Times New Roman" w:cs="Times New Roman"/>
                <w:b/>
              </w:rPr>
              <w:t xml:space="preserve">№1418 </w:t>
            </w:r>
            <w:r w:rsidRPr="002C5DAD">
              <w:rPr>
                <w:rFonts w:ascii="Times New Roman" w:hAnsi="Times New Roman" w:cs="Times New Roman"/>
              </w:rPr>
              <w:t xml:space="preserve">- </w:t>
            </w:r>
            <w:r w:rsidRPr="002C5DAD">
              <w:rPr>
                <w:rFonts w:ascii="Times New Roman" w:hAnsi="Times New Roman" w:cs="Times New Roman"/>
                <w:bCs/>
              </w:rPr>
              <w:t>ТОВ лізингова компанія «Облінтерлізинг»;</w:t>
            </w:r>
          </w:p>
          <w:p w14:paraId="32A2F11B" w14:textId="5057B9C3" w:rsidR="008D4922" w:rsidRPr="002C5DAD" w:rsidRDefault="008D4922" w:rsidP="002603B1">
            <w:pPr>
              <w:rPr>
                <w:rFonts w:ascii="Times New Roman" w:hAnsi="Times New Roman" w:cs="Times New Roman"/>
                <w:b/>
              </w:rPr>
            </w:pPr>
            <w:r w:rsidRPr="002C5DAD">
              <w:rPr>
                <w:rFonts w:ascii="Times New Roman" w:hAnsi="Times New Roman" w:cs="Times New Roman"/>
                <w:b/>
              </w:rPr>
              <w:t xml:space="preserve">№1419 - </w:t>
            </w:r>
            <w:r w:rsidRPr="002C5DAD">
              <w:rPr>
                <w:rFonts w:ascii="Times New Roman" w:hAnsi="Times New Roman" w:cs="Times New Roman"/>
                <w:bCs/>
              </w:rPr>
              <w:t>ТОВ «Вудекс-Сервіс»;</w:t>
            </w:r>
          </w:p>
          <w:p w14:paraId="4C90D997" w14:textId="507E5D7B" w:rsidR="008D4922" w:rsidRPr="002C5DAD" w:rsidRDefault="008D4922" w:rsidP="002603B1">
            <w:pPr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  <w:b/>
              </w:rPr>
              <w:t xml:space="preserve">№1420 - </w:t>
            </w:r>
            <w:r w:rsidRPr="002C5DAD">
              <w:rPr>
                <w:rFonts w:ascii="Times New Roman" w:hAnsi="Times New Roman" w:cs="Times New Roman"/>
                <w:bCs/>
              </w:rPr>
              <w:t>Фермерське господарство «Мельніченко Микола Васильович»;</w:t>
            </w:r>
          </w:p>
          <w:p w14:paraId="33776A69" w14:textId="381A06FD" w:rsidR="008D4922" w:rsidRPr="002C5DAD" w:rsidRDefault="008D4922" w:rsidP="002603B1">
            <w:pPr>
              <w:rPr>
                <w:rFonts w:ascii="Times New Roman" w:hAnsi="Times New Roman" w:cs="Times New Roman"/>
                <w:b/>
              </w:rPr>
            </w:pPr>
            <w:r w:rsidRPr="002C5DAD">
              <w:rPr>
                <w:rFonts w:ascii="Times New Roman" w:hAnsi="Times New Roman" w:cs="Times New Roman"/>
                <w:b/>
              </w:rPr>
              <w:t>№</w:t>
            </w:r>
            <w:r w:rsidR="005875A6" w:rsidRPr="002C5DAD">
              <w:rPr>
                <w:rFonts w:ascii="Times New Roman" w:hAnsi="Times New Roman" w:cs="Times New Roman"/>
                <w:b/>
              </w:rPr>
              <w:t>1421</w:t>
            </w:r>
            <w:r w:rsidRPr="002C5DAD">
              <w:rPr>
                <w:rFonts w:ascii="Times New Roman" w:hAnsi="Times New Roman" w:cs="Times New Roman"/>
                <w:b/>
              </w:rPr>
              <w:t xml:space="preserve"> - </w:t>
            </w:r>
            <w:r w:rsidRPr="002C5DAD">
              <w:rPr>
                <w:rFonts w:ascii="Times New Roman" w:hAnsi="Times New Roman" w:cs="Times New Roman"/>
                <w:bCs/>
              </w:rPr>
              <w:t>Фірма «ОЗОН» ТОВ;</w:t>
            </w:r>
          </w:p>
          <w:p w14:paraId="7554367C" w14:textId="4C6A561B" w:rsidR="008D4922" w:rsidRPr="002C5DAD" w:rsidRDefault="008D4922" w:rsidP="002603B1">
            <w:pPr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  <w:b/>
              </w:rPr>
              <w:t>№</w:t>
            </w:r>
            <w:r w:rsidR="003D0664" w:rsidRPr="002C5DAD">
              <w:rPr>
                <w:rFonts w:ascii="Times New Roman" w:hAnsi="Times New Roman" w:cs="Times New Roman"/>
                <w:b/>
              </w:rPr>
              <w:t>1422</w:t>
            </w:r>
            <w:r w:rsidRPr="002C5DAD">
              <w:rPr>
                <w:rFonts w:ascii="Times New Roman" w:hAnsi="Times New Roman" w:cs="Times New Roman"/>
                <w:b/>
              </w:rPr>
              <w:t xml:space="preserve"> - </w:t>
            </w:r>
            <w:r w:rsidRPr="002C5DAD">
              <w:rPr>
                <w:rFonts w:ascii="Times New Roman" w:hAnsi="Times New Roman" w:cs="Times New Roman"/>
              </w:rPr>
              <w:t>ТОВ «ДМК»</w:t>
            </w:r>
            <w:r w:rsidR="000B07AD" w:rsidRPr="002C5DAD">
              <w:rPr>
                <w:rFonts w:ascii="Times New Roman" w:hAnsi="Times New Roman" w:cs="Times New Roman"/>
              </w:rPr>
              <w:t>;</w:t>
            </w:r>
          </w:p>
          <w:p w14:paraId="0238B8BA" w14:textId="32AF88C2" w:rsidR="000B07AD" w:rsidRPr="002C5DAD" w:rsidRDefault="00DF4D10" w:rsidP="000B07AD">
            <w:pPr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  <w:b/>
              </w:rPr>
              <w:t>№1423</w:t>
            </w:r>
            <w:r w:rsidRPr="002C5DAD">
              <w:rPr>
                <w:rFonts w:ascii="Times New Roman" w:hAnsi="Times New Roman" w:cs="Times New Roman"/>
              </w:rPr>
              <w:t xml:space="preserve"> - </w:t>
            </w:r>
            <w:r w:rsidR="0084526F">
              <w:rPr>
                <w:rFonts w:ascii="Times New Roman" w:hAnsi="Times New Roman" w:cs="Times New Roman"/>
              </w:rPr>
              <w:t>ТОВ «Будком – форт»;</w:t>
            </w:r>
          </w:p>
          <w:p w14:paraId="551356E4" w14:textId="018874EC" w:rsidR="000B07AD" w:rsidRPr="002C5DAD" w:rsidRDefault="00DF4D10" w:rsidP="000B07AD">
            <w:pPr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  <w:b/>
              </w:rPr>
              <w:t>№1424</w:t>
            </w:r>
            <w:r w:rsidRPr="002C5DAD">
              <w:rPr>
                <w:rFonts w:ascii="Times New Roman" w:hAnsi="Times New Roman" w:cs="Times New Roman"/>
              </w:rPr>
              <w:t xml:space="preserve"> - </w:t>
            </w:r>
            <w:r w:rsidR="000B07AD" w:rsidRPr="002C5DAD">
              <w:rPr>
                <w:rFonts w:ascii="Times New Roman" w:hAnsi="Times New Roman" w:cs="Times New Roman"/>
              </w:rPr>
              <w:t>ТОВ «АКМ 2»;</w:t>
            </w:r>
          </w:p>
          <w:p w14:paraId="6AFA3FB3" w14:textId="76757096" w:rsidR="00DF4D10" w:rsidRPr="002C5DAD" w:rsidRDefault="00DF4D10" w:rsidP="000B07AD">
            <w:pPr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  <w:b/>
              </w:rPr>
              <w:t>№1425</w:t>
            </w:r>
            <w:r w:rsidRPr="002C5DAD">
              <w:rPr>
                <w:rFonts w:ascii="Times New Roman" w:hAnsi="Times New Roman" w:cs="Times New Roman"/>
              </w:rPr>
              <w:t xml:space="preserve"> – ТОВ «Авто-шторм»;</w:t>
            </w:r>
          </w:p>
          <w:p w14:paraId="71C22345" w14:textId="77777777" w:rsidR="00DF4D10" w:rsidRPr="002C5DAD" w:rsidRDefault="00DF4D10" w:rsidP="000B07AD">
            <w:pPr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  <w:b/>
              </w:rPr>
              <w:t>№1426</w:t>
            </w:r>
            <w:r w:rsidRPr="002C5DAD">
              <w:rPr>
                <w:rFonts w:ascii="Times New Roman" w:hAnsi="Times New Roman" w:cs="Times New Roman"/>
              </w:rPr>
              <w:t xml:space="preserve"> - ТОВ «ГРАНІТ ЕСТЕЙТ»;</w:t>
            </w:r>
          </w:p>
          <w:p w14:paraId="3CE427A9" w14:textId="77777777" w:rsidR="00DF4D10" w:rsidRPr="002C5DAD" w:rsidRDefault="00DF4D10" w:rsidP="000B07AD">
            <w:pPr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  <w:b/>
              </w:rPr>
              <w:t>№1427</w:t>
            </w:r>
            <w:r w:rsidRPr="002C5DAD">
              <w:rPr>
                <w:rFonts w:ascii="Times New Roman" w:hAnsi="Times New Roman" w:cs="Times New Roman"/>
              </w:rPr>
              <w:t xml:space="preserve"> - ТОВ «ПРОФІ-ЕКСПЕРТ 2021»;</w:t>
            </w:r>
          </w:p>
          <w:p w14:paraId="61F93FD2" w14:textId="523AD60F" w:rsidR="000B07AD" w:rsidRDefault="00DF4D10" w:rsidP="000B07AD">
            <w:pPr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  <w:b/>
              </w:rPr>
              <w:t>№1428</w:t>
            </w:r>
            <w:r w:rsidRPr="002C5DAD">
              <w:rPr>
                <w:rFonts w:ascii="Times New Roman" w:hAnsi="Times New Roman" w:cs="Times New Roman"/>
              </w:rPr>
              <w:t xml:space="preserve"> - </w:t>
            </w:r>
            <w:r w:rsidR="009279C6">
              <w:rPr>
                <w:rFonts w:ascii="Times New Roman" w:hAnsi="Times New Roman" w:cs="Times New Roman"/>
              </w:rPr>
              <w:t>ТОВ «ВІН-МАФ»;</w:t>
            </w:r>
          </w:p>
          <w:p w14:paraId="3632EDEB" w14:textId="09D1AC3F" w:rsidR="009279C6" w:rsidRDefault="009279C6" w:rsidP="000B07AD">
            <w:pPr>
              <w:rPr>
                <w:rFonts w:ascii="Times New Roman" w:hAnsi="Times New Roman" w:cs="Times New Roman"/>
                <w:bCs/>
              </w:rPr>
            </w:pPr>
            <w:r w:rsidRPr="009279C6">
              <w:rPr>
                <w:rFonts w:ascii="Times New Roman" w:hAnsi="Times New Roman" w:cs="Times New Roman"/>
                <w:b/>
              </w:rPr>
              <w:t>№1429</w:t>
            </w:r>
            <w:r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  <w:bCs/>
              </w:rPr>
              <w:t>ТОВ</w:t>
            </w:r>
            <w:r w:rsidRPr="009279C6">
              <w:rPr>
                <w:rFonts w:ascii="Times New Roman" w:hAnsi="Times New Roman" w:cs="Times New Roman"/>
                <w:bCs/>
              </w:rPr>
              <w:t xml:space="preserve"> «ПЕРША СТИВІДОРНА КОМПАНІЯ»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4BC9B3C5" w14:textId="00A455D4" w:rsidR="009279C6" w:rsidRDefault="009279C6" w:rsidP="000B07AD">
            <w:pPr>
              <w:rPr>
                <w:rFonts w:ascii="Times New Roman" w:hAnsi="Times New Roman" w:cs="Times New Roman"/>
                <w:bCs/>
              </w:rPr>
            </w:pPr>
            <w:r w:rsidRPr="009279C6">
              <w:rPr>
                <w:rFonts w:ascii="Times New Roman" w:hAnsi="Times New Roman" w:cs="Times New Roman"/>
                <w:b/>
                <w:bCs/>
              </w:rPr>
              <w:t>№1430</w:t>
            </w:r>
            <w:r>
              <w:rPr>
                <w:rFonts w:ascii="Times New Roman" w:hAnsi="Times New Roman" w:cs="Times New Roman"/>
                <w:bCs/>
              </w:rPr>
              <w:t xml:space="preserve"> - ТОВ</w:t>
            </w:r>
            <w:r w:rsidRPr="009279C6">
              <w:rPr>
                <w:rFonts w:ascii="Times New Roman" w:hAnsi="Times New Roman" w:cs="Times New Roman"/>
                <w:bCs/>
              </w:rPr>
              <w:t xml:space="preserve"> «Група компаній «Автострада 2023»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3B7D6807" w14:textId="0F114646" w:rsidR="009279C6" w:rsidRDefault="009279C6" w:rsidP="000B07AD">
            <w:pPr>
              <w:rPr>
                <w:rFonts w:ascii="Times New Roman" w:hAnsi="Times New Roman" w:cs="Times New Roman"/>
                <w:bCs/>
              </w:rPr>
            </w:pPr>
            <w:r w:rsidRPr="009279C6">
              <w:rPr>
                <w:rFonts w:ascii="Times New Roman" w:hAnsi="Times New Roman" w:cs="Times New Roman"/>
                <w:b/>
                <w:bCs/>
              </w:rPr>
              <w:t>№1431</w:t>
            </w:r>
            <w:r>
              <w:rPr>
                <w:rFonts w:ascii="Times New Roman" w:hAnsi="Times New Roman" w:cs="Times New Roman"/>
                <w:bCs/>
              </w:rPr>
              <w:t xml:space="preserve"> - ТОВ</w:t>
            </w:r>
            <w:r w:rsidRPr="009279C6">
              <w:rPr>
                <w:rFonts w:ascii="Times New Roman" w:hAnsi="Times New Roman" w:cs="Times New Roman"/>
                <w:bCs/>
              </w:rPr>
              <w:t xml:space="preserve"> «Виробнича компанія «Автострада 2023»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24C1A7E6" w14:textId="040F06EE" w:rsidR="009279C6" w:rsidRDefault="009279C6" w:rsidP="000B07AD">
            <w:pPr>
              <w:rPr>
                <w:rFonts w:ascii="Times New Roman" w:hAnsi="Times New Roman" w:cs="Times New Roman"/>
                <w:bCs/>
              </w:rPr>
            </w:pPr>
            <w:r w:rsidRPr="009279C6">
              <w:rPr>
                <w:rFonts w:ascii="Times New Roman" w:hAnsi="Times New Roman" w:cs="Times New Roman"/>
                <w:b/>
              </w:rPr>
              <w:t>№1432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9279C6">
              <w:rPr>
                <w:rFonts w:ascii="Times New Roman" w:hAnsi="Times New Roman" w:cs="Times New Roman"/>
                <w:bCs/>
              </w:rPr>
              <w:t>Державне підприємство «Державний фонд геопросторових даних України»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4F899899" w14:textId="75496883" w:rsidR="009279C6" w:rsidRDefault="009279C6" w:rsidP="000B07AD">
            <w:pPr>
              <w:rPr>
                <w:rFonts w:ascii="Times New Roman" w:hAnsi="Times New Roman" w:cs="Times New Roman"/>
                <w:bCs/>
              </w:rPr>
            </w:pPr>
            <w:r w:rsidRPr="009279C6">
              <w:rPr>
                <w:rFonts w:ascii="Times New Roman" w:hAnsi="Times New Roman" w:cs="Times New Roman"/>
                <w:b/>
                <w:bCs/>
              </w:rPr>
              <w:t>№1433</w:t>
            </w:r>
            <w:r>
              <w:rPr>
                <w:rFonts w:ascii="Times New Roman" w:hAnsi="Times New Roman" w:cs="Times New Roman"/>
                <w:bCs/>
              </w:rPr>
              <w:t xml:space="preserve"> - ТОВ</w:t>
            </w:r>
            <w:r w:rsidRPr="009279C6">
              <w:rPr>
                <w:rFonts w:ascii="Times New Roman" w:hAnsi="Times New Roman" w:cs="Times New Roman"/>
                <w:bCs/>
              </w:rPr>
              <w:t xml:space="preserve"> «ОРІОН ТЕХ»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1C3B6C1E" w14:textId="10835EBE" w:rsidR="009279C6" w:rsidRDefault="009279C6" w:rsidP="000B07AD">
            <w:pPr>
              <w:rPr>
                <w:rFonts w:ascii="Times New Roman" w:hAnsi="Times New Roman" w:cs="Times New Roman"/>
                <w:bCs/>
              </w:rPr>
            </w:pPr>
            <w:r w:rsidRPr="009279C6">
              <w:rPr>
                <w:rFonts w:ascii="Times New Roman" w:hAnsi="Times New Roman" w:cs="Times New Roman"/>
                <w:b/>
                <w:bCs/>
              </w:rPr>
              <w:t>№1434</w:t>
            </w:r>
            <w:r>
              <w:rPr>
                <w:rFonts w:ascii="Times New Roman" w:hAnsi="Times New Roman" w:cs="Times New Roman"/>
                <w:bCs/>
              </w:rPr>
              <w:t xml:space="preserve"> – ТОВ «ДЕФОШ»;</w:t>
            </w:r>
          </w:p>
          <w:p w14:paraId="1AD65FD7" w14:textId="49160118" w:rsidR="009279C6" w:rsidRDefault="009279C6" w:rsidP="000B07AD">
            <w:pPr>
              <w:rPr>
                <w:rFonts w:ascii="Times New Roman" w:hAnsi="Times New Roman" w:cs="Times New Roman"/>
                <w:bCs/>
              </w:rPr>
            </w:pPr>
            <w:r w:rsidRPr="009279C6">
              <w:rPr>
                <w:rFonts w:ascii="Times New Roman" w:hAnsi="Times New Roman" w:cs="Times New Roman"/>
                <w:b/>
                <w:bCs/>
              </w:rPr>
              <w:t>№1435</w:t>
            </w:r>
            <w:r>
              <w:rPr>
                <w:rFonts w:ascii="Times New Roman" w:hAnsi="Times New Roman" w:cs="Times New Roman"/>
                <w:bCs/>
              </w:rPr>
              <w:t xml:space="preserve"> – ТОВ «Централ Білдінг»;</w:t>
            </w:r>
          </w:p>
          <w:p w14:paraId="6C34C477" w14:textId="50C1FD05" w:rsidR="009279C6" w:rsidRDefault="009279C6" w:rsidP="000B07AD">
            <w:pPr>
              <w:rPr>
                <w:rFonts w:ascii="Times New Roman" w:hAnsi="Times New Roman" w:cs="Times New Roman"/>
                <w:bCs/>
              </w:rPr>
            </w:pPr>
            <w:r w:rsidRPr="009279C6">
              <w:rPr>
                <w:rFonts w:ascii="Times New Roman" w:hAnsi="Times New Roman" w:cs="Times New Roman"/>
                <w:b/>
                <w:bCs/>
              </w:rPr>
              <w:t>№1436</w:t>
            </w:r>
            <w:r>
              <w:rPr>
                <w:rFonts w:ascii="Times New Roman" w:hAnsi="Times New Roman" w:cs="Times New Roman"/>
                <w:bCs/>
              </w:rPr>
              <w:t xml:space="preserve"> – Первинна профспілкова організація ТОВ ВП «Облагрохім»;</w:t>
            </w:r>
          </w:p>
          <w:p w14:paraId="3D148EA5" w14:textId="13E87CD8" w:rsidR="009279C6" w:rsidRPr="002C5DAD" w:rsidRDefault="009279C6" w:rsidP="000B07AD">
            <w:pPr>
              <w:rPr>
                <w:rFonts w:ascii="Times New Roman" w:hAnsi="Times New Roman" w:cs="Times New Roman"/>
              </w:rPr>
            </w:pPr>
            <w:r w:rsidRPr="009279C6">
              <w:rPr>
                <w:rFonts w:ascii="Times New Roman" w:hAnsi="Times New Roman" w:cs="Times New Roman"/>
                <w:b/>
                <w:bCs/>
              </w:rPr>
              <w:t>№1437</w:t>
            </w:r>
            <w:r>
              <w:rPr>
                <w:rFonts w:ascii="Times New Roman" w:hAnsi="Times New Roman" w:cs="Times New Roman"/>
                <w:bCs/>
              </w:rPr>
              <w:t xml:space="preserve"> – ПП «ГІГІНЕШШВІЛІ Ю.А.»</w:t>
            </w:r>
          </w:p>
          <w:p w14:paraId="11B72F4D" w14:textId="186EA66F" w:rsidR="00CD75F5" w:rsidRPr="002C5DAD" w:rsidRDefault="00CD75F5" w:rsidP="00DF4D10">
            <w:pPr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  <w:b/>
              </w:rPr>
              <w:lastRenderedPageBreak/>
              <w:t xml:space="preserve">2. </w:t>
            </w:r>
            <w:r w:rsidRPr="002C5DAD">
              <w:rPr>
                <w:rFonts w:ascii="Times New Roman" w:hAnsi="Times New Roman" w:cs="Times New Roman"/>
              </w:rPr>
              <w:t>Довідковий апарат на документи</w:t>
            </w:r>
            <w:r w:rsidRPr="002C5DAD">
              <w:rPr>
                <w:rFonts w:ascii="Times New Roman" w:hAnsi="Times New Roman" w:cs="Times New Roman"/>
                <w:b/>
              </w:rPr>
              <w:t xml:space="preserve"> </w:t>
            </w:r>
            <w:r w:rsidR="008D4922" w:rsidRPr="002C5DAD">
              <w:rPr>
                <w:rFonts w:ascii="Times New Roman" w:hAnsi="Times New Roman" w:cs="Times New Roman"/>
                <w:b/>
              </w:rPr>
              <w:t xml:space="preserve"> фондів </w:t>
            </w:r>
            <w:r w:rsidR="009279C6">
              <w:rPr>
                <w:rFonts w:ascii="Times New Roman" w:hAnsi="Times New Roman" w:cs="Times New Roman"/>
                <w:b/>
              </w:rPr>
              <w:t>№№ 1418 – 1437</w:t>
            </w:r>
            <w:r w:rsidR="00DF4D10" w:rsidRPr="002C5DAD">
              <w:rPr>
                <w:rFonts w:ascii="Times New Roman" w:hAnsi="Times New Roman" w:cs="Times New Roman"/>
                <w:b/>
              </w:rPr>
              <w:t xml:space="preserve"> </w:t>
            </w:r>
            <w:r w:rsidRPr="002C5DAD">
              <w:rPr>
                <w:rFonts w:ascii="Times New Roman" w:hAnsi="Times New Roman" w:cs="Times New Roman"/>
              </w:rPr>
              <w:t>переведено в електронний вигляд та розміщено на внутрішньому порталі Архівного відділу в розділі «Довідники. Документи фондів».</w:t>
            </w:r>
            <w:r w:rsidRPr="002C5DA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52" w:type="dxa"/>
            <w:shd w:val="clear" w:color="auto" w:fill="auto"/>
          </w:tcPr>
          <w:p w14:paraId="01359CF0" w14:textId="307AAF39" w:rsidR="00BA7C14" w:rsidRPr="002C5DAD" w:rsidRDefault="005875A6" w:rsidP="00BA7C14">
            <w:pPr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lastRenderedPageBreak/>
              <w:t>Акт приймання-передавання документів:</w:t>
            </w:r>
          </w:p>
          <w:p w14:paraId="7C4E1E41" w14:textId="5936F870" w:rsidR="005875A6" w:rsidRPr="002C5DAD" w:rsidRDefault="005875A6" w:rsidP="00BA7C14">
            <w:pPr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від 05.02.2024 №1;</w:t>
            </w:r>
          </w:p>
          <w:p w14:paraId="4F6B0322" w14:textId="62ABF2CC" w:rsidR="005875A6" w:rsidRPr="002C5DAD" w:rsidRDefault="005875A6" w:rsidP="00BA7C14">
            <w:pPr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від 26.02.2024 №2;</w:t>
            </w:r>
          </w:p>
          <w:p w14:paraId="700AAA90" w14:textId="5E0FED64" w:rsidR="005875A6" w:rsidRPr="002C5DAD" w:rsidRDefault="005875A6" w:rsidP="00BA7C14">
            <w:pPr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від 26.02.2024 №3;</w:t>
            </w:r>
          </w:p>
          <w:p w14:paraId="545D50DA" w14:textId="236E23EF" w:rsidR="00CD75F5" w:rsidRPr="002C5DAD" w:rsidRDefault="005875A6" w:rsidP="00BA7C14">
            <w:pPr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від 13.03.2024 №4;</w:t>
            </w:r>
          </w:p>
          <w:p w14:paraId="53655B5E" w14:textId="1190EC2B" w:rsidR="003D0664" w:rsidRPr="002C5DAD" w:rsidRDefault="00DF4D10" w:rsidP="00BA7C14">
            <w:pPr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від 10.06.2024 №5;</w:t>
            </w:r>
          </w:p>
          <w:p w14:paraId="7FC0D8A0" w14:textId="4ADF826D" w:rsidR="00DF4D10" w:rsidRPr="002C5DAD" w:rsidRDefault="00DF4D10" w:rsidP="00BA7C14">
            <w:pPr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від 07.08.2024 №6;</w:t>
            </w:r>
          </w:p>
          <w:p w14:paraId="5F86E553" w14:textId="7B9B61DE" w:rsidR="00DF4D10" w:rsidRPr="002C5DAD" w:rsidRDefault="00DF4D10" w:rsidP="00BA7C14">
            <w:pPr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від 07.08.2024 №7;</w:t>
            </w:r>
          </w:p>
          <w:p w14:paraId="73F3F935" w14:textId="13066C6D" w:rsidR="00DF4D10" w:rsidRPr="002C5DAD" w:rsidRDefault="00DF4D10" w:rsidP="00BA7C14">
            <w:pPr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від 15.08.2024 №8;</w:t>
            </w:r>
          </w:p>
          <w:p w14:paraId="16B2A585" w14:textId="787A3EED" w:rsidR="00DF4D10" w:rsidRPr="002C5DAD" w:rsidRDefault="00DF4D10" w:rsidP="00BA7C14">
            <w:pPr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від 04.09.2024 №9;</w:t>
            </w:r>
          </w:p>
          <w:p w14:paraId="51A907A0" w14:textId="04CD062F" w:rsidR="00DF4D10" w:rsidRPr="002C5DAD" w:rsidRDefault="00DF4D10" w:rsidP="00BA7C14">
            <w:pPr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від 09.09.2024 №10;</w:t>
            </w:r>
          </w:p>
          <w:p w14:paraId="45F0A20F" w14:textId="21AD1908" w:rsidR="009279C6" w:rsidRDefault="009279C6" w:rsidP="00BA7C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 09.09.2024 №11;</w:t>
            </w:r>
          </w:p>
          <w:p w14:paraId="4388EBBA" w14:textId="4E536B59" w:rsidR="009279C6" w:rsidRDefault="009279C6" w:rsidP="00BA7C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 07.10.2024 №13;</w:t>
            </w:r>
          </w:p>
          <w:p w14:paraId="714A0427" w14:textId="0E04C014" w:rsidR="009279C6" w:rsidRDefault="009279C6" w:rsidP="00BA7C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 17.10.2024 №14;</w:t>
            </w:r>
          </w:p>
          <w:p w14:paraId="67498360" w14:textId="4B520951" w:rsidR="009279C6" w:rsidRDefault="009279C6" w:rsidP="00BA7C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 17.10.2024 №15;</w:t>
            </w:r>
          </w:p>
          <w:p w14:paraId="253C3C7F" w14:textId="723BAC99" w:rsidR="009279C6" w:rsidRDefault="009279C6" w:rsidP="00BA7C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 25.10.2024 №16;</w:t>
            </w:r>
          </w:p>
          <w:p w14:paraId="76595254" w14:textId="5CC5684F" w:rsidR="009279C6" w:rsidRDefault="009279C6" w:rsidP="00BA7C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 30.10.2024 №17;</w:t>
            </w:r>
          </w:p>
          <w:p w14:paraId="1C3F8A60" w14:textId="3DCA0B4C" w:rsidR="009279C6" w:rsidRDefault="009279C6" w:rsidP="00BA7C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 09.12.2024 №18;</w:t>
            </w:r>
          </w:p>
          <w:p w14:paraId="0B203DF3" w14:textId="0CC99ECB" w:rsidR="009279C6" w:rsidRDefault="009279C6" w:rsidP="00BA7C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 09.12.2024 №19;</w:t>
            </w:r>
          </w:p>
          <w:p w14:paraId="2DDD79FC" w14:textId="741DAE89" w:rsidR="009279C6" w:rsidRDefault="009279C6" w:rsidP="00BA7C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 16.12.2024 №20;</w:t>
            </w:r>
          </w:p>
          <w:p w14:paraId="31BDA446" w14:textId="4972F5C9" w:rsidR="009279C6" w:rsidRDefault="009279C6" w:rsidP="00BA7C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 17.12.2024 №21</w:t>
            </w:r>
          </w:p>
          <w:p w14:paraId="50E1C9E0" w14:textId="77777777" w:rsidR="009279C6" w:rsidRPr="002C5DAD" w:rsidRDefault="009279C6" w:rsidP="00BA7C14">
            <w:pPr>
              <w:rPr>
                <w:rFonts w:ascii="Times New Roman" w:hAnsi="Times New Roman" w:cs="Times New Roman"/>
              </w:rPr>
            </w:pPr>
          </w:p>
          <w:p w14:paraId="3F5238FF" w14:textId="77777777" w:rsidR="00CD75F5" w:rsidRPr="002C5DAD" w:rsidRDefault="00CD75F5" w:rsidP="00BA7C14">
            <w:pPr>
              <w:rPr>
                <w:rFonts w:ascii="Times New Roman" w:hAnsi="Times New Roman" w:cs="Times New Roman"/>
                <w:b/>
              </w:rPr>
            </w:pPr>
          </w:p>
          <w:p w14:paraId="3E91B148" w14:textId="77777777" w:rsidR="0034029E" w:rsidRPr="002C5DAD" w:rsidRDefault="0034029E" w:rsidP="00BA7C14">
            <w:pPr>
              <w:rPr>
                <w:rFonts w:ascii="Times New Roman" w:hAnsi="Times New Roman" w:cs="Times New Roman"/>
              </w:rPr>
            </w:pPr>
          </w:p>
          <w:p w14:paraId="06AA205F" w14:textId="6456B8E8" w:rsidR="008D4922" w:rsidRPr="002C5DAD" w:rsidRDefault="00F51A86" w:rsidP="008D4922">
            <w:pPr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  <w:b/>
              </w:rPr>
              <w:t>Довідник</w:t>
            </w:r>
            <w:r w:rsidR="00CD75F5" w:rsidRPr="002C5DAD">
              <w:rPr>
                <w:rFonts w:ascii="Times New Roman" w:hAnsi="Times New Roman" w:cs="Times New Roman"/>
              </w:rPr>
              <w:t xml:space="preserve"> </w:t>
            </w:r>
            <w:r w:rsidR="008D4922" w:rsidRPr="002C5DAD">
              <w:rPr>
                <w:rFonts w:ascii="Times New Roman" w:hAnsi="Times New Roman" w:cs="Times New Roman"/>
              </w:rPr>
              <w:t>фондів підприємств, установ і організацій, документи яких,</w:t>
            </w:r>
          </w:p>
          <w:p w14:paraId="11B72F4E" w14:textId="18133D33" w:rsidR="005875A6" w:rsidRPr="002C5DAD" w:rsidRDefault="008D4922" w:rsidP="00BA7C14">
            <w:pPr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зберігаються в архівному відділі Вінницької міської ради</w:t>
            </w:r>
            <w:r w:rsidR="00AF0372" w:rsidRPr="002C5DAD">
              <w:rPr>
                <w:rFonts w:ascii="Times New Roman" w:hAnsi="Times New Roman" w:cs="Times New Roman"/>
              </w:rPr>
              <w:t xml:space="preserve"> </w:t>
            </w:r>
            <w:r w:rsidR="00CD75F5" w:rsidRPr="002C5DAD">
              <w:rPr>
                <w:rFonts w:ascii="Times New Roman" w:hAnsi="Times New Roman" w:cs="Times New Roman"/>
              </w:rPr>
              <w:t>налічує</w:t>
            </w:r>
            <w:r w:rsidR="009279C6">
              <w:rPr>
                <w:rFonts w:ascii="Times New Roman" w:hAnsi="Times New Roman" w:cs="Times New Roman"/>
                <w:b/>
              </w:rPr>
              <w:t xml:space="preserve"> 1437</w:t>
            </w:r>
            <w:r w:rsidRPr="002C5DAD">
              <w:rPr>
                <w:rFonts w:ascii="Times New Roman" w:hAnsi="Times New Roman" w:cs="Times New Roman"/>
                <w:b/>
              </w:rPr>
              <w:t xml:space="preserve"> </w:t>
            </w:r>
            <w:r w:rsidR="00CD75F5" w:rsidRPr="002C5DAD">
              <w:rPr>
                <w:rFonts w:ascii="Times New Roman" w:hAnsi="Times New Roman" w:cs="Times New Roman"/>
                <w:b/>
              </w:rPr>
              <w:t>фонд</w:t>
            </w:r>
            <w:r w:rsidR="0084526F">
              <w:rPr>
                <w:rFonts w:ascii="Times New Roman" w:hAnsi="Times New Roman" w:cs="Times New Roman"/>
                <w:b/>
              </w:rPr>
              <w:t>ів</w:t>
            </w:r>
            <w:r w:rsidR="00CD75F5" w:rsidRPr="002C5DAD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BA7C14" w:rsidRPr="002C5DAD" w14:paraId="11B72F54" w14:textId="77777777" w:rsidTr="00F51A86">
        <w:trPr>
          <w:trHeight w:val="727"/>
        </w:trPr>
        <w:tc>
          <w:tcPr>
            <w:tcW w:w="449" w:type="dxa"/>
            <w:tcBorders>
              <w:right w:val="single" w:sz="4" w:space="0" w:color="000000"/>
            </w:tcBorders>
          </w:tcPr>
          <w:p w14:paraId="11B72F50" w14:textId="0FC3A199" w:rsidR="00BA7C14" w:rsidRPr="002C5DAD" w:rsidRDefault="00F37B48" w:rsidP="003D0664">
            <w:pPr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755EA" w14:textId="4FF0A50D" w:rsidR="00BA7C14" w:rsidRPr="002C5DAD" w:rsidRDefault="00BA7C14" w:rsidP="003D0664">
            <w:pPr>
              <w:pStyle w:val="ab"/>
              <w:spacing w:after="0" w:afterAutospacing="0"/>
              <w:textAlignment w:val="top"/>
              <w:rPr>
                <w:sz w:val="22"/>
                <w:szCs w:val="22"/>
              </w:rPr>
            </w:pPr>
            <w:r w:rsidRPr="002C5DAD">
              <w:rPr>
                <w:sz w:val="22"/>
                <w:szCs w:val="22"/>
              </w:rPr>
              <w:t>Виготовлення довідок соціально-правового характеру, копій архівних документів тощо.</w:t>
            </w:r>
          </w:p>
          <w:p w14:paraId="11B72F51" w14:textId="42BAC82A" w:rsidR="00BA7C14" w:rsidRPr="002C5DAD" w:rsidRDefault="00BA7C14" w:rsidP="003D0664">
            <w:pPr>
              <w:pStyle w:val="ab"/>
              <w:spacing w:after="0" w:afterAutospacing="0"/>
              <w:textAlignment w:val="top"/>
              <w:rPr>
                <w:sz w:val="22"/>
                <w:szCs w:val="22"/>
              </w:rPr>
            </w:pPr>
            <w:r w:rsidRPr="002C5DAD">
              <w:rPr>
                <w:sz w:val="22"/>
                <w:szCs w:val="22"/>
              </w:rPr>
              <w:t xml:space="preserve">Щоквартально- </w:t>
            </w:r>
            <w:r w:rsidRPr="002C5DAD">
              <w:rPr>
                <w:b/>
                <w:sz w:val="22"/>
                <w:szCs w:val="22"/>
              </w:rPr>
              <w:t>1325 запитів</w:t>
            </w:r>
          </w:p>
        </w:tc>
        <w:tc>
          <w:tcPr>
            <w:tcW w:w="3733" w:type="dxa"/>
            <w:tcBorders>
              <w:left w:val="single" w:sz="4" w:space="0" w:color="000000"/>
              <w:bottom w:val="single" w:sz="4" w:space="0" w:color="000000"/>
            </w:tcBorders>
          </w:tcPr>
          <w:p w14:paraId="2F9FFD6C" w14:textId="77777777" w:rsidR="004D2021" w:rsidRPr="004D2021" w:rsidRDefault="004D2021" w:rsidP="004D2021">
            <w:pPr>
              <w:pStyle w:val="ab"/>
              <w:spacing w:before="0" w:beforeAutospacing="0" w:after="0" w:afterAutospacing="0"/>
              <w:textAlignment w:val="top"/>
              <w:rPr>
                <w:b/>
                <w:sz w:val="22"/>
                <w:szCs w:val="22"/>
              </w:rPr>
            </w:pPr>
            <w:r w:rsidRPr="004D2021">
              <w:rPr>
                <w:sz w:val="22"/>
                <w:szCs w:val="22"/>
              </w:rPr>
              <w:t xml:space="preserve">У 2024 році до Архівного відділу міської ради надійшло </w:t>
            </w:r>
            <w:r w:rsidRPr="004D2021">
              <w:rPr>
                <w:b/>
                <w:sz w:val="22"/>
                <w:szCs w:val="22"/>
              </w:rPr>
              <w:t xml:space="preserve">5650 звернень від юридичних та фізичних осіб. </w:t>
            </w:r>
          </w:p>
          <w:p w14:paraId="7E8231AB" w14:textId="77777777" w:rsidR="004D2021" w:rsidRDefault="004D2021" w:rsidP="004D2021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4D2021">
              <w:rPr>
                <w:sz w:val="22"/>
                <w:szCs w:val="22"/>
              </w:rPr>
              <w:t xml:space="preserve">З них: </w:t>
            </w:r>
            <w:r w:rsidRPr="00E21433">
              <w:rPr>
                <w:b/>
                <w:sz w:val="22"/>
                <w:szCs w:val="22"/>
              </w:rPr>
              <w:t>4766</w:t>
            </w:r>
            <w:r w:rsidRPr="004D2021">
              <w:rPr>
                <w:sz w:val="22"/>
                <w:szCs w:val="22"/>
              </w:rPr>
              <w:t xml:space="preserve"> – звернень фізичних осіб,</w:t>
            </w:r>
            <w:r>
              <w:rPr>
                <w:sz w:val="22"/>
                <w:szCs w:val="22"/>
              </w:rPr>
              <w:t xml:space="preserve"> </w:t>
            </w:r>
          </w:p>
          <w:p w14:paraId="0886BE05" w14:textId="607EE0C8" w:rsidR="004D2021" w:rsidRPr="004D2021" w:rsidRDefault="004D2021" w:rsidP="004D2021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E21433">
              <w:rPr>
                <w:b/>
                <w:sz w:val="22"/>
                <w:szCs w:val="22"/>
              </w:rPr>
              <w:t>884</w:t>
            </w:r>
            <w:r w:rsidRPr="004D2021">
              <w:rPr>
                <w:sz w:val="22"/>
                <w:szCs w:val="22"/>
              </w:rPr>
              <w:t xml:space="preserve"> – юридичних осіб (в т.ч. юридичних:</w:t>
            </w:r>
          </w:p>
          <w:p w14:paraId="343472C6" w14:textId="77777777" w:rsidR="004D2021" w:rsidRPr="004D2021" w:rsidRDefault="004D2021" w:rsidP="004D2021">
            <w:pPr>
              <w:pStyle w:val="ab"/>
              <w:numPr>
                <w:ilvl w:val="0"/>
                <w:numId w:val="8"/>
              </w:numPr>
              <w:textAlignment w:val="top"/>
              <w:rPr>
                <w:i/>
                <w:sz w:val="22"/>
                <w:szCs w:val="22"/>
              </w:rPr>
            </w:pPr>
            <w:r w:rsidRPr="004D2021">
              <w:rPr>
                <w:b/>
                <w:i/>
                <w:sz w:val="22"/>
                <w:szCs w:val="22"/>
              </w:rPr>
              <w:t>41</w:t>
            </w:r>
            <w:r w:rsidRPr="004D2021">
              <w:rPr>
                <w:i/>
                <w:sz w:val="22"/>
                <w:szCs w:val="22"/>
              </w:rPr>
              <w:t xml:space="preserve"> особа звернулася на особистий прийом керівника відділу з питань здійснення експертизи цінності документів, що пройшли науково-технічне опрацювання в установах, підприємствах та організаціях міста, укладання номенклатури справ та припинення юридичної особи;</w:t>
            </w:r>
          </w:p>
          <w:p w14:paraId="5B23EF2B" w14:textId="76869297" w:rsidR="004D2021" w:rsidRPr="00914B61" w:rsidRDefault="004D2021" w:rsidP="00914B61">
            <w:pPr>
              <w:pStyle w:val="ab"/>
              <w:numPr>
                <w:ilvl w:val="0"/>
                <w:numId w:val="8"/>
              </w:numPr>
              <w:textAlignment w:val="top"/>
              <w:rPr>
                <w:i/>
                <w:sz w:val="22"/>
                <w:szCs w:val="22"/>
              </w:rPr>
            </w:pPr>
            <w:r w:rsidRPr="004D2021">
              <w:rPr>
                <w:b/>
                <w:i/>
                <w:sz w:val="22"/>
                <w:szCs w:val="22"/>
              </w:rPr>
              <w:t>558</w:t>
            </w:r>
            <w:r w:rsidRPr="004D2021">
              <w:rPr>
                <w:i/>
                <w:sz w:val="22"/>
                <w:szCs w:val="22"/>
              </w:rPr>
              <w:t xml:space="preserve"> листів – повідомлень ГУПФ України у Вінницькій області, щодо проведення зустрічних перевірок архівних довідок. За згодами громадян проведено </w:t>
            </w:r>
            <w:r w:rsidRPr="00914B61">
              <w:rPr>
                <w:b/>
                <w:i/>
                <w:sz w:val="22"/>
                <w:szCs w:val="22"/>
              </w:rPr>
              <w:t>500</w:t>
            </w:r>
            <w:r w:rsidRPr="00914B61">
              <w:rPr>
                <w:i/>
                <w:sz w:val="22"/>
                <w:szCs w:val="22"/>
              </w:rPr>
              <w:t xml:space="preserve"> перевірок, про що укладено відповідні акти;</w:t>
            </w:r>
          </w:p>
          <w:p w14:paraId="0C9B2B47" w14:textId="77777777" w:rsidR="004D2021" w:rsidRPr="004D2021" w:rsidRDefault="004D2021" w:rsidP="004D2021">
            <w:pPr>
              <w:pStyle w:val="ab"/>
              <w:numPr>
                <w:ilvl w:val="0"/>
                <w:numId w:val="8"/>
              </w:numPr>
              <w:textAlignment w:val="top"/>
              <w:rPr>
                <w:i/>
                <w:sz w:val="22"/>
                <w:szCs w:val="22"/>
              </w:rPr>
            </w:pPr>
            <w:r w:rsidRPr="004D2021">
              <w:rPr>
                <w:b/>
                <w:i/>
                <w:sz w:val="22"/>
                <w:szCs w:val="22"/>
              </w:rPr>
              <w:t>285</w:t>
            </w:r>
            <w:r w:rsidRPr="004D2021">
              <w:rPr>
                <w:i/>
                <w:sz w:val="22"/>
                <w:szCs w:val="22"/>
              </w:rPr>
              <w:t xml:space="preserve"> запитів від юридичних осіб на виготовлення архівних документів та довідок соціально-правового характеру);</w:t>
            </w:r>
          </w:p>
          <w:p w14:paraId="37D7F06D" w14:textId="77777777" w:rsidR="004D2021" w:rsidRPr="004D2021" w:rsidRDefault="004D2021" w:rsidP="004D2021">
            <w:pPr>
              <w:pStyle w:val="ab"/>
              <w:textAlignment w:val="top"/>
              <w:rPr>
                <w:b/>
                <w:sz w:val="22"/>
                <w:szCs w:val="22"/>
              </w:rPr>
            </w:pPr>
            <w:r w:rsidRPr="004D2021">
              <w:rPr>
                <w:b/>
                <w:sz w:val="22"/>
                <w:szCs w:val="22"/>
              </w:rPr>
              <w:t xml:space="preserve">Всього  5650 запитів від фізичних та юридичних осіб, з них: </w:t>
            </w:r>
          </w:p>
          <w:p w14:paraId="722F50D3" w14:textId="77777777" w:rsidR="004D2021" w:rsidRPr="004D2021" w:rsidRDefault="004D2021" w:rsidP="004D2021">
            <w:pPr>
              <w:pStyle w:val="ab"/>
              <w:numPr>
                <w:ilvl w:val="0"/>
                <w:numId w:val="8"/>
              </w:numPr>
              <w:textAlignment w:val="top"/>
              <w:rPr>
                <w:i/>
                <w:sz w:val="22"/>
                <w:szCs w:val="22"/>
              </w:rPr>
            </w:pPr>
            <w:r w:rsidRPr="004D2021">
              <w:rPr>
                <w:i/>
                <w:sz w:val="22"/>
                <w:szCs w:val="22"/>
              </w:rPr>
              <w:t xml:space="preserve">майнових – на виготовлення архівних копій та архівних витягів рішень ВМР, виконавчого комітету, тощо – </w:t>
            </w:r>
            <w:r w:rsidRPr="00E05E4E">
              <w:rPr>
                <w:b/>
                <w:i/>
                <w:sz w:val="22"/>
                <w:szCs w:val="22"/>
              </w:rPr>
              <w:t>147</w:t>
            </w:r>
            <w:r w:rsidRPr="004D2021">
              <w:rPr>
                <w:i/>
                <w:sz w:val="22"/>
                <w:szCs w:val="22"/>
              </w:rPr>
              <w:t xml:space="preserve">; </w:t>
            </w:r>
          </w:p>
          <w:p w14:paraId="1C3C9695" w14:textId="77777777" w:rsidR="004D2021" w:rsidRPr="004D2021" w:rsidRDefault="004D2021" w:rsidP="004D2021">
            <w:pPr>
              <w:pStyle w:val="ab"/>
              <w:numPr>
                <w:ilvl w:val="0"/>
                <w:numId w:val="8"/>
              </w:numPr>
              <w:textAlignment w:val="top"/>
              <w:rPr>
                <w:i/>
                <w:sz w:val="22"/>
                <w:szCs w:val="22"/>
              </w:rPr>
            </w:pPr>
            <w:r w:rsidRPr="004D2021">
              <w:rPr>
                <w:i/>
                <w:sz w:val="22"/>
                <w:szCs w:val="22"/>
              </w:rPr>
              <w:t xml:space="preserve">тематичних (історичні довідки) - </w:t>
            </w:r>
            <w:r w:rsidRPr="00E05E4E">
              <w:rPr>
                <w:b/>
                <w:i/>
                <w:sz w:val="22"/>
                <w:szCs w:val="22"/>
              </w:rPr>
              <w:t>540</w:t>
            </w:r>
            <w:r w:rsidRPr="004D2021">
              <w:rPr>
                <w:i/>
                <w:sz w:val="22"/>
                <w:szCs w:val="22"/>
              </w:rPr>
              <w:t>;</w:t>
            </w:r>
          </w:p>
          <w:p w14:paraId="5B698335" w14:textId="77777777" w:rsidR="004D2021" w:rsidRPr="004D2021" w:rsidRDefault="004D2021" w:rsidP="004D2021">
            <w:pPr>
              <w:pStyle w:val="ab"/>
              <w:numPr>
                <w:ilvl w:val="0"/>
                <w:numId w:val="8"/>
              </w:numPr>
              <w:textAlignment w:val="top"/>
              <w:rPr>
                <w:i/>
                <w:sz w:val="22"/>
                <w:szCs w:val="22"/>
              </w:rPr>
            </w:pPr>
            <w:r w:rsidRPr="004D2021">
              <w:rPr>
                <w:i/>
                <w:sz w:val="22"/>
                <w:szCs w:val="22"/>
              </w:rPr>
              <w:t xml:space="preserve">довідок соціально-правового характеру – </w:t>
            </w:r>
            <w:r w:rsidRPr="00E05E4E">
              <w:rPr>
                <w:b/>
                <w:i/>
                <w:sz w:val="22"/>
                <w:szCs w:val="22"/>
              </w:rPr>
              <w:t>4486</w:t>
            </w:r>
            <w:r w:rsidRPr="004D2021">
              <w:rPr>
                <w:i/>
                <w:sz w:val="22"/>
                <w:szCs w:val="22"/>
              </w:rPr>
              <w:t xml:space="preserve">;                   </w:t>
            </w:r>
          </w:p>
          <w:p w14:paraId="11B72F52" w14:textId="7BB3C177" w:rsidR="00600637" w:rsidRPr="004D2021" w:rsidRDefault="004D2021" w:rsidP="004D2021">
            <w:pPr>
              <w:pStyle w:val="ab"/>
              <w:numPr>
                <w:ilvl w:val="0"/>
                <w:numId w:val="8"/>
              </w:numPr>
              <w:textAlignment w:val="top"/>
              <w:rPr>
                <w:sz w:val="22"/>
                <w:szCs w:val="22"/>
              </w:rPr>
            </w:pPr>
            <w:r w:rsidRPr="004D2021">
              <w:rPr>
                <w:i/>
                <w:sz w:val="22"/>
                <w:szCs w:val="22"/>
              </w:rPr>
              <w:t xml:space="preserve">надано довідок про відсутність фонду та роз’яснень  – </w:t>
            </w:r>
            <w:r w:rsidRPr="00E05E4E">
              <w:rPr>
                <w:b/>
                <w:i/>
                <w:sz w:val="22"/>
                <w:szCs w:val="22"/>
              </w:rPr>
              <w:t>477</w:t>
            </w:r>
            <w:r w:rsidRPr="004D2021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052" w:type="dxa"/>
          </w:tcPr>
          <w:p w14:paraId="64E2CEDA" w14:textId="74A03229" w:rsidR="00AC78C1" w:rsidRPr="002C5DAD" w:rsidRDefault="00EE391C" w:rsidP="003D0664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2C5DAD">
              <w:rPr>
                <w:sz w:val="22"/>
                <w:szCs w:val="22"/>
              </w:rPr>
              <w:t>Ак</w:t>
            </w:r>
            <w:r w:rsidR="00F51A86" w:rsidRPr="002C5DAD">
              <w:rPr>
                <w:sz w:val="22"/>
                <w:szCs w:val="22"/>
              </w:rPr>
              <w:t xml:space="preserve">ти передачі до відділу звернень, </w:t>
            </w:r>
            <w:r w:rsidRPr="002C5DAD">
              <w:rPr>
                <w:sz w:val="22"/>
                <w:szCs w:val="22"/>
              </w:rPr>
              <w:t xml:space="preserve">виготовлених архівних матеріалів за зверненнями юридичних та фізичних осіб </w:t>
            </w:r>
          </w:p>
          <w:p w14:paraId="4E0F25A9" w14:textId="6D2DCA10" w:rsidR="00EE4FD4" w:rsidRPr="002C5DAD" w:rsidRDefault="00EE391C" w:rsidP="003D0664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2C5DAD">
              <w:rPr>
                <w:sz w:val="22"/>
                <w:szCs w:val="22"/>
              </w:rPr>
              <w:t>з №</w:t>
            </w:r>
            <w:r w:rsidR="00EE4FD4" w:rsidRPr="002C5DAD">
              <w:rPr>
                <w:sz w:val="22"/>
                <w:szCs w:val="22"/>
              </w:rPr>
              <w:t xml:space="preserve"> </w:t>
            </w:r>
            <w:r w:rsidRPr="002C5DAD">
              <w:rPr>
                <w:sz w:val="22"/>
                <w:szCs w:val="22"/>
              </w:rPr>
              <w:t>1 від</w:t>
            </w:r>
            <w:r w:rsidR="00EE4FD4" w:rsidRPr="002C5DAD">
              <w:rPr>
                <w:sz w:val="22"/>
                <w:szCs w:val="22"/>
              </w:rPr>
              <w:t xml:space="preserve"> 02.01.2024р. </w:t>
            </w:r>
            <w:r w:rsidR="002A53E2" w:rsidRPr="002C5DAD">
              <w:rPr>
                <w:sz w:val="22"/>
                <w:szCs w:val="22"/>
              </w:rPr>
              <w:t xml:space="preserve">по </w:t>
            </w:r>
          </w:p>
          <w:p w14:paraId="11B72F53" w14:textId="0D6A76A6" w:rsidR="00BA7C14" w:rsidRPr="002C5DAD" w:rsidRDefault="002A53E2" w:rsidP="003D0664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C50E6E">
              <w:rPr>
                <w:sz w:val="22"/>
                <w:szCs w:val="22"/>
              </w:rPr>
              <w:t>№</w:t>
            </w:r>
            <w:r w:rsidR="00EE4FD4" w:rsidRPr="00C50E6E">
              <w:rPr>
                <w:sz w:val="22"/>
                <w:szCs w:val="22"/>
              </w:rPr>
              <w:t xml:space="preserve"> </w:t>
            </w:r>
            <w:r w:rsidR="004D2021">
              <w:rPr>
                <w:sz w:val="22"/>
                <w:szCs w:val="22"/>
              </w:rPr>
              <w:t>246 від 31.12</w:t>
            </w:r>
            <w:r w:rsidRPr="00C50E6E">
              <w:rPr>
                <w:sz w:val="22"/>
                <w:szCs w:val="22"/>
              </w:rPr>
              <w:t>.2024р.</w:t>
            </w:r>
          </w:p>
        </w:tc>
      </w:tr>
      <w:tr w:rsidR="00BA7C14" w:rsidRPr="002C5DAD" w14:paraId="19DA3BD2" w14:textId="77777777" w:rsidTr="00F51A86">
        <w:trPr>
          <w:trHeight w:val="727"/>
        </w:trPr>
        <w:tc>
          <w:tcPr>
            <w:tcW w:w="449" w:type="dxa"/>
            <w:tcBorders>
              <w:right w:val="single" w:sz="4" w:space="0" w:color="000000"/>
            </w:tcBorders>
          </w:tcPr>
          <w:p w14:paraId="5E97EBFB" w14:textId="3499FF5E" w:rsidR="00BA7C14" w:rsidRPr="002C5DAD" w:rsidRDefault="00F37B48" w:rsidP="00BA7C14">
            <w:pPr>
              <w:spacing w:after="120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EE74" w14:textId="21C5F7A9" w:rsidR="00BA7C14" w:rsidRPr="002C5DAD" w:rsidRDefault="00BA7C14" w:rsidP="00BA7C14">
            <w:pPr>
              <w:pStyle w:val="ab"/>
              <w:textAlignment w:val="top"/>
              <w:rPr>
                <w:sz w:val="22"/>
                <w:szCs w:val="22"/>
              </w:rPr>
            </w:pPr>
            <w:r w:rsidRPr="002C5DAD">
              <w:rPr>
                <w:sz w:val="22"/>
                <w:szCs w:val="22"/>
              </w:rPr>
              <w:t>Перевіряння  відповідності даних про заробітну плату та стаж роботи, (в наданих громадянам в архівних довідках), первинним документам фондів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</w:tcBorders>
          </w:tcPr>
          <w:p w14:paraId="407C8BB1" w14:textId="77840D82" w:rsidR="00BA7C14" w:rsidRPr="002C5DAD" w:rsidRDefault="00EE391C" w:rsidP="003D0664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2C5DAD">
              <w:rPr>
                <w:sz w:val="22"/>
                <w:szCs w:val="22"/>
              </w:rPr>
              <w:t xml:space="preserve">За згодою громадян проведено </w:t>
            </w:r>
            <w:r w:rsidR="002B0491" w:rsidRPr="002C5DAD">
              <w:rPr>
                <w:sz w:val="22"/>
                <w:szCs w:val="22"/>
              </w:rPr>
              <w:t xml:space="preserve">          </w:t>
            </w:r>
            <w:r w:rsidR="00BA1994">
              <w:rPr>
                <w:b/>
                <w:sz w:val="22"/>
                <w:szCs w:val="22"/>
              </w:rPr>
              <w:t>500</w:t>
            </w:r>
            <w:r w:rsidR="00636A0F" w:rsidRPr="002C5DAD">
              <w:rPr>
                <w:b/>
                <w:sz w:val="22"/>
                <w:szCs w:val="22"/>
              </w:rPr>
              <w:t xml:space="preserve"> </w:t>
            </w:r>
            <w:r w:rsidR="00D30CAB">
              <w:rPr>
                <w:sz w:val="22"/>
                <w:szCs w:val="22"/>
              </w:rPr>
              <w:t>зустрічних перевірок</w:t>
            </w:r>
            <w:r w:rsidRPr="002C5DAD">
              <w:rPr>
                <w:sz w:val="22"/>
                <w:szCs w:val="22"/>
              </w:rPr>
              <w:t>, про що укладено відповідні акти.</w:t>
            </w:r>
          </w:p>
        </w:tc>
        <w:tc>
          <w:tcPr>
            <w:tcW w:w="3052" w:type="dxa"/>
          </w:tcPr>
          <w:p w14:paraId="27A9EE89" w14:textId="3CB27751" w:rsidR="00896D08" w:rsidRPr="002C5DAD" w:rsidRDefault="00EE391C" w:rsidP="003D0664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2C5DAD">
              <w:rPr>
                <w:sz w:val="22"/>
                <w:szCs w:val="22"/>
              </w:rPr>
              <w:t xml:space="preserve">Акти зустрічних перевірок (б/н) за січень- </w:t>
            </w:r>
            <w:r w:rsidR="00BA1994">
              <w:rPr>
                <w:sz w:val="22"/>
                <w:szCs w:val="22"/>
              </w:rPr>
              <w:t>грудень</w:t>
            </w:r>
          </w:p>
          <w:p w14:paraId="0507DDF2" w14:textId="74E8F272" w:rsidR="00BA7C14" w:rsidRPr="002C5DAD" w:rsidRDefault="00EE391C" w:rsidP="003D0664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2C5DAD">
              <w:rPr>
                <w:sz w:val="22"/>
                <w:szCs w:val="22"/>
              </w:rPr>
              <w:t>2024 року.</w:t>
            </w:r>
          </w:p>
        </w:tc>
      </w:tr>
    </w:tbl>
    <w:p w14:paraId="11B72F6B" w14:textId="6D4432A9" w:rsidR="003F0255" w:rsidRPr="002C5DAD" w:rsidRDefault="003F0255" w:rsidP="009A6C9B">
      <w:pPr>
        <w:jc w:val="center"/>
        <w:rPr>
          <w:rFonts w:ascii="Times New Roman" w:hAnsi="Times New Roman" w:cs="Times New Roman"/>
          <w:b/>
          <w:sz w:val="24"/>
        </w:rPr>
      </w:pPr>
    </w:p>
    <w:p w14:paraId="6C587581" w14:textId="77777777" w:rsidR="00AE7118" w:rsidRPr="002C5DAD" w:rsidRDefault="00AE7118" w:rsidP="009A6C9B">
      <w:pPr>
        <w:jc w:val="center"/>
        <w:rPr>
          <w:rFonts w:ascii="Times New Roman" w:hAnsi="Times New Roman" w:cs="Times New Roman"/>
          <w:b/>
          <w:sz w:val="24"/>
        </w:rPr>
      </w:pPr>
    </w:p>
    <w:p w14:paraId="285A8A27" w14:textId="06A5F50A" w:rsidR="00725FB8" w:rsidRPr="002C5DAD" w:rsidRDefault="00BA7C14" w:rsidP="003F0255">
      <w:pPr>
        <w:rPr>
          <w:rFonts w:ascii="Times New Roman" w:hAnsi="Times New Roman" w:cs="Times New Roman"/>
          <w:b/>
          <w:sz w:val="24"/>
        </w:rPr>
      </w:pPr>
      <w:r w:rsidRPr="002C5DAD">
        <w:rPr>
          <w:rFonts w:ascii="Times New Roman" w:hAnsi="Times New Roman" w:cs="Times New Roman"/>
          <w:b/>
          <w:noProof/>
          <w:sz w:val="24"/>
          <w:lang w:eastAsia="uk-UA"/>
        </w:rPr>
        <w:lastRenderedPageBreak/>
        <w:drawing>
          <wp:inline distT="0" distB="0" distL="0" distR="0" wp14:anchorId="27B63456" wp14:editId="3252FF38">
            <wp:extent cx="5435187" cy="30162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38934" cy="3018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9"/>
        <w:gridCol w:w="3327"/>
        <w:gridCol w:w="3516"/>
        <w:gridCol w:w="3471"/>
      </w:tblGrid>
      <w:tr w:rsidR="003F0255" w:rsidRPr="002C5DAD" w14:paraId="11B72F74" w14:textId="77777777" w:rsidTr="00425518">
        <w:trPr>
          <w:trHeight w:val="1529"/>
        </w:trPr>
        <w:tc>
          <w:tcPr>
            <w:tcW w:w="459" w:type="dxa"/>
            <w:shd w:val="clear" w:color="auto" w:fill="FFD5D5"/>
          </w:tcPr>
          <w:p w14:paraId="11B72F6D" w14:textId="77777777" w:rsidR="003F0255" w:rsidRPr="002C5DAD" w:rsidRDefault="003F0255" w:rsidP="00CE65C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 xml:space="preserve">№ з/п </w:t>
            </w:r>
          </w:p>
        </w:tc>
        <w:tc>
          <w:tcPr>
            <w:tcW w:w="3327" w:type="dxa"/>
            <w:shd w:val="clear" w:color="auto" w:fill="FFD5D5"/>
          </w:tcPr>
          <w:p w14:paraId="72FCBE1F" w14:textId="77777777" w:rsidR="00DA415A" w:rsidRPr="002C5DAD" w:rsidRDefault="003F0255" w:rsidP="00DA415A">
            <w:pPr>
              <w:jc w:val="center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 xml:space="preserve">Конкретне завдання / напрям роботи/ згідно Карти пріоритетів </w:t>
            </w:r>
          </w:p>
          <w:p w14:paraId="11B72F6E" w14:textId="68A5D4F8" w:rsidR="003F0255" w:rsidRPr="002C5DAD" w:rsidRDefault="003F0255" w:rsidP="00DA415A">
            <w:pPr>
              <w:jc w:val="center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на 202</w:t>
            </w:r>
            <w:r w:rsidR="00BA7C14" w:rsidRPr="002C5DAD">
              <w:rPr>
                <w:rFonts w:ascii="Times New Roman" w:hAnsi="Times New Roman" w:cs="Times New Roman"/>
              </w:rPr>
              <w:t>4</w:t>
            </w:r>
            <w:r w:rsidRPr="002C5DAD">
              <w:rPr>
                <w:rFonts w:ascii="Times New Roman" w:hAnsi="Times New Roman" w:cs="Times New Roman"/>
              </w:rPr>
              <w:t xml:space="preserve"> рік</w:t>
            </w:r>
          </w:p>
          <w:p w14:paraId="11B72F6F" w14:textId="77777777" w:rsidR="003F0255" w:rsidRPr="002C5DAD" w:rsidRDefault="003F0255" w:rsidP="00DA41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5DAD">
              <w:rPr>
                <w:rFonts w:ascii="Times New Roman" w:hAnsi="Times New Roman" w:cs="Times New Roman"/>
                <w:b/>
              </w:rPr>
              <w:t>Згідно таблички вище</w:t>
            </w:r>
          </w:p>
        </w:tc>
        <w:tc>
          <w:tcPr>
            <w:tcW w:w="3516" w:type="dxa"/>
            <w:shd w:val="clear" w:color="auto" w:fill="FFD5D5"/>
          </w:tcPr>
          <w:p w14:paraId="11B72F70" w14:textId="77777777" w:rsidR="003F0255" w:rsidRPr="002C5DAD" w:rsidRDefault="003F0255" w:rsidP="00CE65C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 xml:space="preserve">Показник виконання кожного окремого завдання </w:t>
            </w:r>
          </w:p>
          <w:p w14:paraId="11B72F71" w14:textId="77777777" w:rsidR="003F0255" w:rsidRPr="002C5DAD" w:rsidRDefault="003F0255" w:rsidP="00CE65C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1" w:type="dxa"/>
            <w:shd w:val="clear" w:color="auto" w:fill="FFD5D5"/>
          </w:tcPr>
          <w:p w14:paraId="5E3BEA23" w14:textId="77777777" w:rsidR="00DA415A" w:rsidRPr="002C5DAD" w:rsidRDefault="003F0255" w:rsidP="00CE65C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 xml:space="preserve">Підстава, яка підтверджує виконання </w:t>
            </w:r>
          </w:p>
          <w:p w14:paraId="11B72F72" w14:textId="4CF14048" w:rsidR="003F0255" w:rsidRPr="002C5DAD" w:rsidRDefault="003F0255" w:rsidP="00CE65C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(№розпорядження, рішення, програма, Проект тощо)</w:t>
            </w:r>
          </w:p>
          <w:p w14:paraId="11B72F73" w14:textId="77777777" w:rsidR="003F0255" w:rsidRPr="002C5DAD" w:rsidRDefault="003F0255" w:rsidP="00CE65CD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2C5DAD">
              <w:rPr>
                <w:rFonts w:ascii="Times New Roman" w:hAnsi="Times New Roman" w:cs="Times New Roman"/>
                <w:b/>
              </w:rPr>
              <w:t>При невиконанні – зазначення причини!</w:t>
            </w:r>
          </w:p>
        </w:tc>
      </w:tr>
      <w:tr w:rsidR="00BA7C14" w:rsidRPr="002C5DAD" w14:paraId="11B72F7A" w14:textId="77777777" w:rsidTr="00425518">
        <w:trPr>
          <w:trHeight w:val="643"/>
        </w:trPr>
        <w:tc>
          <w:tcPr>
            <w:tcW w:w="459" w:type="dxa"/>
            <w:tcBorders>
              <w:right w:val="single" w:sz="4" w:space="0" w:color="000000"/>
            </w:tcBorders>
          </w:tcPr>
          <w:p w14:paraId="11B72F75" w14:textId="5E97828F" w:rsidR="00BA7C14" w:rsidRPr="002C5DAD" w:rsidRDefault="00F37B48" w:rsidP="00BA7C14">
            <w:pPr>
              <w:spacing w:after="120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72F76" w14:textId="64466CDA" w:rsidR="00BA7C14" w:rsidRPr="002C5DAD" w:rsidRDefault="00BA7C14" w:rsidP="00BA7C14">
            <w:pPr>
              <w:pStyle w:val="ab"/>
              <w:textAlignment w:val="top"/>
              <w:rPr>
                <w:sz w:val="22"/>
                <w:szCs w:val="22"/>
              </w:rPr>
            </w:pPr>
            <w:r w:rsidRPr="002C5DAD">
              <w:rPr>
                <w:color w:val="000000" w:themeColor="text1"/>
                <w:kern w:val="24"/>
                <w:sz w:val="20"/>
                <w:szCs w:val="20"/>
              </w:rPr>
              <w:t>Перевіряння наявності і стану справ фондів постійного зберігання та з кадрових питань (особового складу) з послідуючим укладанням актів перевіряння наявності і стану справ фондів, розглядом  їх на засіданнях   ЕК Архівного відділу</w:t>
            </w:r>
          </w:p>
        </w:tc>
        <w:tc>
          <w:tcPr>
            <w:tcW w:w="3516" w:type="dxa"/>
            <w:tcBorders>
              <w:left w:val="single" w:sz="4" w:space="0" w:color="000000"/>
            </w:tcBorders>
          </w:tcPr>
          <w:p w14:paraId="1F3039D1" w14:textId="20B2CABF" w:rsidR="00BC5C74" w:rsidRPr="002C5DAD" w:rsidRDefault="002E0617" w:rsidP="00E21433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2C5DAD">
              <w:rPr>
                <w:sz w:val="22"/>
                <w:szCs w:val="22"/>
              </w:rPr>
              <w:t>Проведено</w:t>
            </w:r>
            <w:r w:rsidR="00577B85" w:rsidRPr="002C5DAD">
              <w:rPr>
                <w:sz w:val="22"/>
                <w:szCs w:val="22"/>
              </w:rPr>
              <w:t xml:space="preserve"> перевіряння наявності </w:t>
            </w:r>
            <w:r w:rsidRPr="002C5DAD">
              <w:rPr>
                <w:sz w:val="22"/>
                <w:szCs w:val="22"/>
              </w:rPr>
              <w:t xml:space="preserve">і стану справ  </w:t>
            </w:r>
            <w:r w:rsidR="00254A12">
              <w:rPr>
                <w:b/>
                <w:sz w:val="22"/>
                <w:szCs w:val="22"/>
              </w:rPr>
              <w:t xml:space="preserve">6 </w:t>
            </w:r>
            <w:r w:rsidR="00577B85" w:rsidRPr="002C5DAD">
              <w:rPr>
                <w:b/>
                <w:sz w:val="22"/>
                <w:szCs w:val="22"/>
              </w:rPr>
              <w:t>фондів</w:t>
            </w:r>
            <w:r w:rsidRPr="002C5DAD">
              <w:rPr>
                <w:sz w:val="22"/>
                <w:szCs w:val="22"/>
              </w:rPr>
              <w:t xml:space="preserve">. ЕК Архівного відділу схвалено акти </w:t>
            </w:r>
            <w:r w:rsidR="004C0DDB" w:rsidRPr="002C5DAD">
              <w:rPr>
                <w:sz w:val="22"/>
                <w:szCs w:val="22"/>
              </w:rPr>
              <w:t xml:space="preserve">           </w:t>
            </w:r>
            <w:r w:rsidR="00254A12">
              <w:rPr>
                <w:i/>
                <w:sz w:val="22"/>
                <w:szCs w:val="22"/>
              </w:rPr>
              <w:t>(з №1 по №8</w:t>
            </w:r>
            <w:r w:rsidRPr="002C5DAD">
              <w:rPr>
                <w:i/>
                <w:sz w:val="22"/>
                <w:szCs w:val="22"/>
              </w:rPr>
              <w:t>)</w:t>
            </w:r>
            <w:r w:rsidRPr="002C5DAD">
              <w:rPr>
                <w:sz w:val="22"/>
                <w:szCs w:val="22"/>
              </w:rPr>
              <w:t xml:space="preserve"> перевіряння наявності і стану справ фондів, що зберігаються в Архівному відділі на загальну кількіс</w:t>
            </w:r>
            <w:r w:rsidR="001C411E" w:rsidRPr="002C5DAD">
              <w:rPr>
                <w:sz w:val="22"/>
                <w:szCs w:val="22"/>
              </w:rPr>
              <w:t xml:space="preserve">ть </w:t>
            </w:r>
            <w:r w:rsidR="00254A12">
              <w:rPr>
                <w:b/>
                <w:sz w:val="22"/>
                <w:szCs w:val="22"/>
              </w:rPr>
              <w:t>15710</w:t>
            </w:r>
            <w:r w:rsidR="001C411E" w:rsidRPr="002C5DAD">
              <w:rPr>
                <w:b/>
                <w:sz w:val="22"/>
                <w:szCs w:val="22"/>
              </w:rPr>
              <w:t xml:space="preserve"> од.</w:t>
            </w:r>
            <w:r w:rsidR="001C411E" w:rsidRPr="002C5DAD">
              <w:rPr>
                <w:sz w:val="22"/>
                <w:szCs w:val="22"/>
              </w:rPr>
              <w:t xml:space="preserve"> зберігання, а саме: </w:t>
            </w:r>
          </w:p>
          <w:p w14:paraId="29B5C621" w14:textId="1F9A8DA8" w:rsidR="00636A0F" w:rsidRPr="002C5DAD" w:rsidRDefault="00636A0F" w:rsidP="00E21433">
            <w:pPr>
              <w:pStyle w:val="ab"/>
              <w:numPr>
                <w:ilvl w:val="0"/>
                <w:numId w:val="8"/>
              </w:numPr>
              <w:spacing w:after="0"/>
              <w:textAlignment w:val="top"/>
              <w:rPr>
                <w:bCs/>
                <w:sz w:val="22"/>
                <w:szCs w:val="22"/>
              </w:rPr>
            </w:pPr>
            <w:r w:rsidRPr="002C5DAD">
              <w:rPr>
                <w:b/>
                <w:bCs/>
                <w:sz w:val="22"/>
                <w:szCs w:val="22"/>
              </w:rPr>
              <w:t>фонду №660</w:t>
            </w:r>
            <w:r w:rsidRPr="002C5DAD">
              <w:rPr>
                <w:bCs/>
                <w:sz w:val="22"/>
                <w:szCs w:val="22"/>
              </w:rPr>
              <w:t xml:space="preserve"> - Відкрите акціонерне товариство «Вінницький</w:t>
            </w:r>
            <w:r w:rsidR="00A45ADC" w:rsidRPr="002C5DAD">
              <w:rPr>
                <w:bCs/>
                <w:sz w:val="22"/>
                <w:szCs w:val="22"/>
              </w:rPr>
              <w:t xml:space="preserve"> ламповий завод» за 1961-2008 роки                </w:t>
            </w:r>
            <w:r w:rsidRPr="002C5DAD">
              <w:rPr>
                <w:bCs/>
                <w:sz w:val="22"/>
                <w:szCs w:val="22"/>
              </w:rPr>
              <w:t xml:space="preserve">– </w:t>
            </w:r>
            <w:r w:rsidR="004C0DDB" w:rsidRPr="002C5DAD">
              <w:rPr>
                <w:b/>
                <w:bCs/>
                <w:sz w:val="22"/>
                <w:szCs w:val="22"/>
              </w:rPr>
              <w:t>12257</w:t>
            </w:r>
            <w:r w:rsidR="00A45ADC" w:rsidRPr="002C5DAD">
              <w:rPr>
                <w:b/>
                <w:bCs/>
                <w:sz w:val="22"/>
                <w:szCs w:val="22"/>
              </w:rPr>
              <w:t xml:space="preserve"> </w:t>
            </w:r>
            <w:r w:rsidR="004C0DDB" w:rsidRPr="002C5DAD">
              <w:rPr>
                <w:b/>
                <w:bCs/>
                <w:sz w:val="22"/>
                <w:szCs w:val="22"/>
              </w:rPr>
              <w:t>од.зб.</w:t>
            </w:r>
            <w:r w:rsidRPr="002C5DAD">
              <w:rPr>
                <w:bCs/>
                <w:sz w:val="22"/>
                <w:szCs w:val="22"/>
              </w:rPr>
              <w:t>;</w:t>
            </w:r>
          </w:p>
          <w:p w14:paraId="78D7A1A5" w14:textId="0D748088" w:rsidR="001C411E" w:rsidRPr="002C5DAD" w:rsidRDefault="001C411E" w:rsidP="00BC5C74">
            <w:pPr>
              <w:pStyle w:val="ab"/>
              <w:numPr>
                <w:ilvl w:val="0"/>
                <w:numId w:val="8"/>
              </w:numPr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2C5DAD">
              <w:rPr>
                <w:b/>
                <w:sz w:val="22"/>
                <w:szCs w:val="22"/>
              </w:rPr>
              <w:t>фонд</w:t>
            </w:r>
            <w:r w:rsidR="00A926CA" w:rsidRPr="002C5DAD">
              <w:rPr>
                <w:b/>
                <w:sz w:val="22"/>
                <w:szCs w:val="22"/>
              </w:rPr>
              <w:t>у</w:t>
            </w:r>
            <w:r w:rsidRPr="002C5DAD">
              <w:rPr>
                <w:b/>
                <w:sz w:val="22"/>
                <w:szCs w:val="22"/>
              </w:rPr>
              <w:t xml:space="preserve"> №1200</w:t>
            </w:r>
            <w:r w:rsidR="00BC5C74" w:rsidRPr="002C5DAD">
              <w:rPr>
                <w:b/>
                <w:sz w:val="22"/>
                <w:szCs w:val="22"/>
              </w:rPr>
              <w:t xml:space="preserve"> </w:t>
            </w:r>
            <w:r w:rsidR="00BC5C74" w:rsidRPr="002C5DAD">
              <w:rPr>
                <w:sz w:val="22"/>
                <w:szCs w:val="22"/>
              </w:rPr>
              <w:t>–«</w:t>
            </w:r>
            <w:r w:rsidRPr="002C5DAD">
              <w:rPr>
                <w:sz w:val="22"/>
                <w:szCs w:val="22"/>
              </w:rPr>
              <w:t xml:space="preserve">Державна інспекція </w:t>
            </w:r>
            <w:r w:rsidR="00C34074" w:rsidRPr="002C5DAD">
              <w:rPr>
                <w:sz w:val="22"/>
                <w:szCs w:val="22"/>
              </w:rPr>
              <w:t>сільського господарства  у Вінницькій області</w:t>
            </w:r>
            <w:r w:rsidR="00BC5C74" w:rsidRPr="002C5DAD">
              <w:rPr>
                <w:sz w:val="22"/>
                <w:szCs w:val="22"/>
              </w:rPr>
              <w:t>»</w:t>
            </w:r>
            <w:r w:rsidR="00A45ADC" w:rsidRPr="002C5DAD">
              <w:rPr>
                <w:sz w:val="22"/>
                <w:szCs w:val="22"/>
              </w:rPr>
              <w:t xml:space="preserve"> за 1944-2012 роки</w:t>
            </w:r>
            <w:r w:rsidR="00C34074" w:rsidRPr="002C5DAD">
              <w:rPr>
                <w:sz w:val="22"/>
                <w:szCs w:val="22"/>
              </w:rPr>
              <w:t xml:space="preserve"> </w:t>
            </w:r>
            <w:r w:rsidR="00A45ADC" w:rsidRPr="002C5DAD">
              <w:rPr>
                <w:sz w:val="22"/>
                <w:szCs w:val="22"/>
              </w:rPr>
              <w:t xml:space="preserve">     </w:t>
            </w:r>
            <w:r w:rsidR="00C34074" w:rsidRPr="002C5DAD">
              <w:rPr>
                <w:sz w:val="22"/>
                <w:szCs w:val="22"/>
              </w:rPr>
              <w:t xml:space="preserve">- </w:t>
            </w:r>
            <w:r w:rsidR="004C0DDB" w:rsidRPr="002C5DAD">
              <w:rPr>
                <w:b/>
                <w:sz w:val="22"/>
                <w:szCs w:val="22"/>
              </w:rPr>
              <w:t>512 од.зб.</w:t>
            </w:r>
            <w:r w:rsidR="00C34074" w:rsidRPr="002C5DAD">
              <w:rPr>
                <w:b/>
                <w:sz w:val="22"/>
                <w:szCs w:val="22"/>
              </w:rPr>
              <w:t>;</w:t>
            </w:r>
            <w:r w:rsidR="00C34074" w:rsidRPr="002C5DAD">
              <w:rPr>
                <w:sz w:val="22"/>
                <w:szCs w:val="22"/>
              </w:rPr>
              <w:t xml:space="preserve"> </w:t>
            </w:r>
          </w:p>
          <w:p w14:paraId="5DF3FE36" w14:textId="77777777" w:rsidR="004D3F05" w:rsidRPr="002C5DAD" w:rsidRDefault="001C411E" w:rsidP="001C411E">
            <w:pPr>
              <w:pStyle w:val="ab"/>
              <w:numPr>
                <w:ilvl w:val="0"/>
                <w:numId w:val="8"/>
              </w:numPr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2C5DAD">
              <w:rPr>
                <w:b/>
                <w:sz w:val="22"/>
                <w:szCs w:val="22"/>
              </w:rPr>
              <w:t>фонд</w:t>
            </w:r>
            <w:r w:rsidR="00A926CA" w:rsidRPr="002C5DAD">
              <w:rPr>
                <w:b/>
                <w:sz w:val="22"/>
                <w:szCs w:val="22"/>
              </w:rPr>
              <w:t>у</w:t>
            </w:r>
            <w:r w:rsidRPr="002C5DAD">
              <w:rPr>
                <w:b/>
                <w:sz w:val="22"/>
                <w:szCs w:val="22"/>
              </w:rPr>
              <w:t xml:space="preserve"> №1272</w:t>
            </w:r>
            <w:r w:rsidR="00BC5C74" w:rsidRPr="002C5DAD">
              <w:rPr>
                <w:sz w:val="22"/>
                <w:szCs w:val="22"/>
              </w:rPr>
              <w:t xml:space="preserve"> – «</w:t>
            </w:r>
            <w:r w:rsidRPr="002C5DAD">
              <w:rPr>
                <w:sz w:val="22"/>
                <w:szCs w:val="22"/>
              </w:rPr>
              <w:t>Сільськогосподарське товариство</w:t>
            </w:r>
            <w:r w:rsidR="00C34074" w:rsidRPr="002C5DAD">
              <w:rPr>
                <w:sz w:val="22"/>
                <w:szCs w:val="22"/>
              </w:rPr>
              <w:t xml:space="preserve"> з обмеженою відповідальністю «Богданівське» за 1945-202</w:t>
            </w:r>
            <w:r w:rsidR="00577B85" w:rsidRPr="002C5DAD">
              <w:rPr>
                <w:sz w:val="22"/>
                <w:szCs w:val="22"/>
              </w:rPr>
              <w:t>0 роки -</w:t>
            </w:r>
            <w:r w:rsidR="00C34074" w:rsidRPr="002C5DAD">
              <w:rPr>
                <w:sz w:val="22"/>
                <w:szCs w:val="22"/>
              </w:rPr>
              <w:t xml:space="preserve"> </w:t>
            </w:r>
            <w:r w:rsidR="004C0DDB" w:rsidRPr="002C5DAD">
              <w:rPr>
                <w:b/>
                <w:sz w:val="22"/>
                <w:szCs w:val="22"/>
              </w:rPr>
              <w:t>274 од.зб</w:t>
            </w:r>
            <w:r w:rsidR="009D4509" w:rsidRPr="002C5DAD">
              <w:rPr>
                <w:b/>
                <w:sz w:val="22"/>
                <w:szCs w:val="22"/>
              </w:rPr>
              <w:t>.</w:t>
            </w:r>
          </w:p>
          <w:p w14:paraId="0E4C0041" w14:textId="0591808A" w:rsidR="00A31063" w:rsidRPr="00254A12" w:rsidRDefault="00A31063" w:rsidP="001C411E">
            <w:pPr>
              <w:pStyle w:val="ab"/>
              <w:numPr>
                <w:ilvl w:val="0"/>
                <w:numId w:val="8"/>
              </w:numPr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2C5DAD">
              <w:rPr>
                <w:b/>
                <w:bCs/>
                <w:sz w:val="22"/>
                <w:szCs w:val="22"/>
              </w:rPr>
              <w:t xml:space="preserve">фонду №950 </w:t>
            </w:r>
            <w:r w:rsidRPr="002C5DAD">
              <w:rPr>
                <w:bCs/>
                <w:sz w:val="22"/>
                <w:szCs w:val="22"/>
              </w:rPr>
              <w:t xml:space="preserve">– Публічне акціонерне товариство «Вінницький інструментальний завод» - </w:t>
            </w:r>
            <w:r w:rsidRPr="002C5DAD">
              <w:rPr>
                <w:b/>
                <w:bCs/>
                <w:sz w:val="22"/>
                <w:szCs w:val="22"/>
              </w:rPr>
              <w:t>1851 од.зб.</w:t>
            </w:r>
            <w:r w:rsidR="00254A12">
              <w:rPr>
                <w:b/>
                <w:bCs/>
                <w:sz w:val="22"/>
                <w:szCs w:val="22"/>
              </w:rPr>
              <w:t>;</w:t>
            </w:r>
          </w:p>
          <w:p w14:paraId="5EEB6299" w14:textId="77777777" w:rsidR="00254A12" w:rsidRPr="00254A12" w:rsidRDefault="00254A12" w:rsidP="00254A12">
            <w:pPr>
              <w:pStyle w:val="ab"/>
              <w:numPr>
                <w:ilvl w:val="0"/>
                <w:numId w:val="8"/>
              </w:numPr>
              <w:spacing w:after="0"/>
              <w:textAlignment w:val="top"/>
              <w:rPr>
                <w:sz w:val="22"/>
                <w:szCs w:val="22"/>
              </w:rPr>
            </w:pPr>
            <w:r w:rsidRPr="00254A12">
              <w:rPr>
                <w:b/>
                <w:sz w:val="22"/>
                <w:szCs w:val="22"/>
              </w:rPr>
              <w:t>фонду №1265</w:t>
            </w:r>
            <w:r w:rsidRPr="00254A12">
              <w:rPr>
                <w:sz w:val="22"/>
                <w:szCs w:val="22"/>
              </w:rPr>
              <w:t xml:space="preserve">  - Приватне акціонерне товариство «Вінницьке мостобудівне управління №4» - </w:t>
            </w:r>
            <w:r w:rsidRPr="00254A12">
              <w:rPr>
                <w:b/>
                <w:sz w:val="22"/>
                <w:szCs w:val="22"/>
              </w:rPr>
              <w:t>203 од.зб.</w:t>
            </w:r>
          </w:p>
          <w:p w14:paraId="11B72F78" w14:textId="641B84F6" w:rsidR="00F033AD" w:rsidRPr="00066DB9" w:rsidRDefault="00254A12" w:rsidP="00066DB9">
            <w:pPr>
              <w:pStyle w:val="ab"/>
              <w:numPr>
                <w:ilvl w:val="0"/>
                <w:numId w:val="8"/>
              </w:numPr>
              <w:spacing w:after="0"/>
              <w:textAlignment w:val="top"/>
              <w:rPr>
                <w:b/>
                <w:sz w:val="22"/>
                <w:szCs w:val="22"/>
              </w:rPr>
            </w:pPr>
            <w:r w:rsidRPr="00254A12">
              <w:rPr>
                <w:b/>
                <w:sz w:val="22"/>
                <w:szCs w:val="22"/>
              </w:rPr>
              <w:lastRenderedPageBreak/>
              <w:t>фонду №1409</w:t>
            </w:r>
            <w:r w:rsidRPr="00254A12">
              <w:rPr>
                <w:sz w:val="22"/>
                <w:szCs w:val="22"/>
              </w:rPr>
              <w:t xml:space="preserve"> - Відкрите акціонерне товариство «Керамік» - </w:t>
            </w:r>
            <w:r w:rsidRPr="00254A12">
              <w:rPr>
                <w:b/>
                <w:sz w:val="22"/>
                <w:szCs w:val="22"/>
              </w:rPr>
              <w:t>613 од.зб.</w:t>
            </w:r>
          </w:p>
        </w:tc>
        <w:tc>
          <w:tcPr>
            <w:tcW w:w="3471" w:type="dxa"/>
          </w:tcPr>
          <w:p w14:paraId="63EE3F43" w14:textId="77777777" w:rsidR="00425518" w:rsidRPr="002C5DAD" w:rsidRDefault="00425518" w:rsidP="00577B85">
            <w:pPr>
              <w:rPr>
                <w:rFonts w:ascii="Times New Roman" w:hAnsi="Times New Roman" w:cs="Times New Roman"/>
                <w:i/>
              </w:rPr>
            </w:pPr>
          </w:p>
          <w:p w14:paraId="2429AF1C" w14:textId="77777777" w:rsidR="005A19B5" w:rsidRDefault="005A19B5" w:rsidP="00577B85">
            <w:pPr>
              <w:rPr>
                <w:rFonts w:ascii="Times New Roman" w:hAnsi="Times New Roman" w:cs="Times New Roman"/>
                <w:i/>
              </w:rPr>
            </w:pPr>
          </w:p>
          <w:p w14:paraId="317024BB" w14:textId="77777777" w:rsidR="005A19B5" w:rsidRDefault="005A19B5" w:rsidP="00577B85">
            <w:pPr>
              <w:rPr>
                <w:rFonts w:ascii="Times New Roman" w:hAnsi="Times New Roman" w:cs="Times New Roman"/>
                <w:i/>
              </w:rPr>
            </w:pPr>
          </w:p>
          <w:p w14:paraId="020E40FC" w14:textId="77777777" w:rsidR="005A19B5" w:rsidRDefault="005A19B5" w:rsidP="00577B85">
            <w:pPr>
              <w:rPr>
                <w:rFonts w:ascii="Times New Roman" w:hAnsi="Times New Roman" w:cs="Times New Roman"/>
                <w:i/>
              </w:rPr>
            </w:pPr>
          </w:p>
          <w:p w14:paraId="5C607425" w14:textId="77777777" w:rsidR="005A19B5" w:rsidRDefault="005A19B5" w:rsidP="00577B85">
            <w:pPr>
              <w:rPr>
                <w:rFonts w:ascii="Times New Roman" w:hAnsi="Times New Roman" w:cs="Times New Roman"/>
                <w:i/>
              </w:rPr>
            </w:pPr>
          </w:p>
          <w:p w14:paraId="78F4B4DB" w14:textId="77777777" w:rsidR="005A19B5" w:rsidRDefault="005A19B5" w:rsidP="00577B85">
            <w:pPr>
              <w:rPr>
                <w:rFonts w:ascii="Times New Roman" w:hAnsi="Times New Roman" w:cs="Times New Roman"/>
                <w:i/>
              </w:rPr>
            </w:pPr>
          </w:p>
          <w:p w14:paraId="31CC6EC4" w14:textId="77777777" w:rsidR="005A19B5" w:rsidRDefault="005A19B5" w:rsidP="00577B85">
            <w:pPr>
              <w:rPr>
                <w:rFonts w:ascii="Times New Roman" w:hAnsi="Times New Roman" w:cs="Times New Roman"/>
                <w:i/>
              </w:rPr>
            </w:pPr>
          </w:p>
          <w:p w14:paraId="027BAF5A" w14:textId="75C4AE7D" w:rsidR="005A19B5" w:rsidRDefault="005A19B5" w:rsidP="00577B85">
            <w:pPr>
              <w:rPr>
                <w:rFonts w:ascii="Times New Roman" w:hAnsi="Times New Roman" w:cs="Times New Roman"/>
                <w:i/>
              </w:rPr>
            </w:pPr>
          </w:p>
          <w:p w14:paraId="34D356EF" w14:textId="212423BC" w:rsidR="00577B85" w:rsidRPr="002C5DAD" w:rsidRDefault="00577B85" w:rsidP="00577B85">
            <w:pPr>
              <w:rPr>
                <w:rFonts w:ascii="Times New Roman" w:hAnsi="Times New Roman" w:cs="Times New Roman"/>
                <w:i/>
              </w:rPr>
            </w:pPr>
            <w:r w:rsidRPr="002C5DAD">
              <w:rPr>
                <w:rFonts w:ascii="Times New Roman" w:hAnsi="Times New Roman" w:cs="Times New Roman"/>
                <w:i/>
              </w:rPr>
              <w:t xml:space="preserve">Акт  від 11 березня 2024 року  </w:t>
            </w:r>
            <w:r w:rsidR="00A822B7" w:rsidRPr="002C5DAD">
              <w:rPr>
                <w:rFonts w:ascii="Times New Roman" w:hAnsi="Times New Roman" w:cs="Times New Roman"/>
                <w:i/>
              </w:rPr>
              <w:t>№1</w:t>
            </w:r>
          </w:p>
          <w:p w14:paraId="562DDD05" w14:textId="7172F5DC" w:rsidR="00A822B7" w:rsidRPr="002C5DAD" w:rsidRDefault="00577B85" w:rsidP="00BA7C14">
            <w:pPr>
              <w:rPr>
                <w:rFonts w:ascii="Times New Roman" w:hAnsi="Times New Roman" w:cs="Times New Roman"/>
                <w:i/>
              </w:rPr>
            </w:pPr>
            <w:r w:rsidRPr="002C5DAD">
              <w:rPr>
                <w:rFonts w:ascii="Times New Roman" w:hAnsi="Times New Roman" w:cs="Times New Roman"/>
                <w:i/>
              </w:rPr>
              <w:t xml:space="preserve">Акт  від 11 березня 2024 року </w:t>
            </w:r>
            <w:r w:rsidR="00A822B7" w:rsidRPr="002C5DAD">
              <w:rPr>
                <w:rFonts w:ascii="Times New Roman" w:hAnsi="Times New Roman" w:cs="Times New Roman"/>
                <w:i/>
              </w:rPr>
              <w:t>№2</w:t>
            </w:r>
          </w:p>
          <w:p w14:paraId="784948AE" w14:textId="2E763D70" w:rsidR="008D37D2" w:rsidRPr="002C5DAD" w:rsidRDefault="00577B85" w:rsidP="00BA7C14">
            <w:pPr>
              <w:rPr>
                <w:rFonts w:ascii="Times New Roman" w:hAnsi="Times New Roman" w:cs="Times New Roman"/>
                <w:i/>
              </w:rPr>
            </w:pPr>
            <w:r w:rsidRPr="002C5DAD">
              <w:rPr>
                <w:rFonts w:ascii="Times New Roman" w:hAnsi="Times New Roman" w:cs="Times New Roman"/>
                <w:i/>
              </w:rPr>
              <w:t>(</w:t>
            </w:r>
            <w:r w:rsidRPr="002C5DAD">
              <w:rPr>
                <w:rFonts w:ascii="Times New Roman" w:hAnsi="Times New Roman" w:cs="Times New Roman"/>
                <w:b/>
                <w:i/>
              </w:rPr>
              <w:t>ЕК АВ ВМР 29.03.2024 року Протокол №4)</w:t>
            </w:r>
            <w:r w:rsidR="008D37D2" w:rsidRPr="002C5DAD">
              <w:rPr>
                <w:rFonts w:ascii="Times New Roman" w:hAnsi="Times New Roman" w:cs="Times New Roman"/>
                <w:b/>
                <w:i/>
              </w:rPr>
              <w:t>;</w:t>
            </w:r>
          </w:p>
          <w:p w14:paraId="1D5D9400" w14:textId="77777777" w:rsidR="00425518" w:rsidRPr="002C5DAD" w:rsidRDefault="00425518" w:rsidP="00BA7C14">
            <w:pPr>
              <w:rPr>
                <w:rFonts w:ascii="Times New Roman" w:hAnsi="Times New Roman" w:cs="Times New Roman"/>
                <w:i/>
              </w:rPr>
            </w:pPr>
          </w:p>
          <w:p w14:paraId="6BC862BD" w14:textId="098062DE" w:rsidR="00636A0F" w:rsidRPr="002C5DAD" w:rsidRDefault="00636A0F" w:rsidP="00BA7C14">
            <w:pPr>
              <w:rPr>
                <w:rFonts w:ascii="Times New Roman" w:hAnsi="Times New Roman" w:cs="Times New Roman"/>
                <w:i/>
              </w:rPr>
            </w:pPr>
            <w:r w:rsidRPr="002C5DAD">
              <w:rPr>
                <w:rFonts w:ascii="Times New Roman" w:hAnsi="Times New Roman" w:cs="Times New Roman"/>
                <w:i/>
              </w:rPr>
              <w:t xml:space="preserve">Акт </w:t>
            </w:r>
            <w:r w:rsidRPr="002C5DAD">
              <w:rPr>
                <w:rFonts w:ascii="Times New Roman" w:hAnsi="Times New Roman" w:cs="Times New Roman"/>
                <w:bCs/>
                <w:i/>
              </w:rPr>
              <w:t xml:space="preserve">від 26 квітня 2024 року №3 </w:t>
            </w:r>
          </w:p>
          <w:p w14:paraId="07228A3C" w14:textId="12FE5F23" w:rsidR="00636A0F" w:rsidRPr="002C5DAD" w:rsidRDefault="00A822B7" w:rsidP="00BA7C14">
            <w:pPr>
              <w:rPr>
                <w:rFonts w:ascii="Times New Roman" w:hAnsi="Times New Roman" w:cs="Times New Roman"/>
                <w:bCs/>
                <w:i/>
              </w:rPr>
            </w:pPr>
            <w:r w:rsidRPr="002C5DAD">
              <w:rPr>
                <w:rFonts w:ascii="Times New Roman" w:hAnsi="Times New Roman" w:cs="Times New Roman"/>
                <w:bCs/>
                <w:i/>
              </w:rPr>
              <w:t xml:space="preserve">Акт </w:t>
            </w:r>
            <w:r w:rsidR="00636A0F" w:rsidRPr="002C5DAD">
              <w:rPr>
                <w:rFonts w:ascii="Times New Roman" w:hAnsi="Times New Roman" w:cs="Times New Roman"/>
                <w:bCs/>
                <w:i/>
              </w:rPr>
              <w:t>від 08 травня 2024 року №4</w:t>
            </w:r>
          </w:p>
          <w:p w14:paraId="7745B5BC" w14:textId="77777777" w:rsidR="00A822B7" w:rsidRPr="002C5DAD" w:rsidRDefault="00A822B7" w:rsidP="00BA7C14">
            <w:pPr>
              <w:rPr>
                <w:rFonts w:ascii="Times New Roman" w:hAnsi="Times New Roman" w:cs="Times New Roman"/>
                <w:bCs/>
                <w:i/>
              </w:rPr>
            </w:pPr>
            <w:r w:rsidRPr="002C5DAD">
              <w:rPr>
                <w:rFonts w:ascii="Times New Roman" w:hAnsi="Times New Roman" w:cs="Times New Roman"/>
                <w:bCs/>
                <w:i/>
              </w:rPr>
              <w:t>Акт від 17 травня 2024 року №5</w:t>
            </w:r>
          </w:p>
          <w:p w14:paraId="24B0CB26" w14:textId="16743D1B" w:rsidR="00A822B7" w:rsidRPr="002C5DAD" w:rsidRDefault="00A822B7" w:rsidP="00BA7C14">
            <w:pPr>
              <w:rPr>
                <w:rFonts w:ascii="Times New Roman" w:hAnsi="Times New Roman" w:cs="Times New Roman"/>
                <w:b/>
                <w:i/>
              </w:rPr>
            </w:pPr>
            <w:r w:rsidRPr="002C5DAD">
              <w:rPr>
                <w:rFonts w:ascii="Times New Roman" w:hAnsi="Times New Roman" w:cs="Times New Roman"/>
                <w:b/>
                <w:i/>
              </w:rPr>
              <w:t>(ЕК АВ ВМР 31.05.2024 року Протокол №6)</w:t>
            </w:r>
            <w:r w:rsidR="008D37D2" w:rsidRPr="002C5DAD">
              <w:rPr>
                <w:rFonts w:ascii="Times New Roman" w:hAnsi="Times New Roman" w:cs="Times New Roman"/>
                <w:b/>
                <w:i/>
              </w:rPr>
              <w:t>.</w:t>
            </w:r>
          </w:p>
          <w:p w14:paraId="7191B741" w14:textId="77777777" w:rsidR="00BC0C24" w:rsidRDefault="00BC0C24" w:rsidP="00BA7C14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3D7FE342" w14:textId="77777777" w:rsidR="0008715A" w:rsidRDefault="0008715A" w:rsidP="00BA7C14">
            <w:pPr>
              <w:rPr>
                <w:rFonts w:ascii="Times New Roman" w:hAnsi="Times New Roman" w:cs="Times New Roman"/>
                <w:bCs/>
                <w:i/>
              </w:rPr>
            </w:pPr>
          </w:p>
          <w:p w14:paraId="7697E2A2" w14:textId="2E8B9FD8" w:rsidR="00A31063" w:rsidRPr="002C5DAD" w:rsidRDefault="00A31063" w:rsidP="00BA7C14">
            <w:pPr>
              <w:rPr>
                <w:rFonts w:ascii="Times New Roman" w:hAnsi="Times New Roman" w:cs="Times New Roman"/>
                <w:bCs/>
                <w:i/>
              </w:rPr>
            </w:pPr>
            <w:r w:rsidRPr="002C5DAD">
              <w:rPr>
                <w:rFonts w:ascii="Times New Roman" w:hAnsi="Times New Roman" w:cs="Times New Roman"/>
                <w:bCs/>
                <w:i/>
              </w:rPr>
              <w:t>Акт перевіряння наявності і стану справ від 26 червня 2024 року №6</w:t>
            </w:r>
          </w:p>
          <w:p w14:paraId="3C4EC773" w14:textId="77777777" w:rsidR="00787E15" w:rsidRDefault="00A31063" w:rsidP="00A31063">
            <w:pPr>
              <w:rPr>
                <w:rFonts w:ascii="Times New Roman" w:hAnsi="Times New Roman" w:cs="Times New Roman"/>
                <w:b/>
                <w:i/>
              </w:rPr>
            </w:pPr>
            <w:r w:rsidRPr="002C5DAD">
              <w:rPr>
                <w:rFonts w:ascii="Times New Roman" w:hAnsi="Times New Roman" w:cs="Times New Roman"/>
                <w:b/>
                <w:i/>
              </w:rPr>
              <w:t xml:space="preserve">(ЕК АВ ВМР 26.07.2024 року </w:t>
            </w:r>
          </w:p>
          <w:p w14:paraId="7B2A155A" w14:textId="319A913F" w:rsidR="00A31063" w:rsidRPr="002C5DAD" w:rsidRDefault="00A31063" w:rsidP="00A31063">
            <w:pPr>
              <w:rPr>
                <w:rFonts w:ascii="Times New Roman" w:hAnsi="Times New Roman" w:cs="Times New Roman"/>
                <w:b/>
                <w:i/>
              </w:rPr>
            </w:pPr>
            <w:r w:rsidRPr="002C5DAD">
              <w:rPr>
                <w:rFonts w:ascii="Times New Roman" w:hAnsi="Times New Roman" w:cs="Times New Roman"/>
                <w:b/>
                <w:i/>
              </w:rPr>
              <w:t>Протокол №7).</w:t>
            </w:r>
          </w:p>
          <w:p w14:paraId="4CA57F73" w14:textId="337A50EA" w:rsidR="00A31063" w:rsidRPr="002C5DAD" w:rsidRDefault="00A31063" w:rsidP="00BA7C14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0C8FF84B" w14:textId="7117C793" w:rsidR="00A31063" w:rsidRPr="00787E15" w:rsidRDefault="00787E15" w:rsidP="00BA7C14">
            <w:pPr>
              <w:rPr>
                <w:rFonts w:ascii="Times New Roman" w:hAnsi="Times New Roman" w:cs="Times New Roman"/>
                <w:bCs/>
                <w:i/>
              </w:rPr>
            </w:pPr>
            <w:r w:rsidRPr="00787E15">
              <w:rPr>
                <w:rFonts w:ascii="Times New Roman" w:hAnsi="Times New Roman" w:cs="Times New Roman"/>
                <w:bCs/>
                <w:i/>
              </w:rPr>
              <w:t>Акт перевіряння наявності і стану справ від 01 жовтня 2024 року № 7;</w:t>
            </w:r>
          </w:p>
          <w:p w14:paraId="320956F2" w14:textId="25E8ECE5" w:rsidR="00A31063" w:rsidRPr="00787E15" w:rsidRDefault="00787E15" w:rsidP="00BA7C14">
            <w:pPr>
              <w:rPr>
                <w:rFonts w:ascii="Times New Roman" w:hAnsi="Times New Roman" w:cs="Times New Roman"/>
                <w:i/>
              </w:rPr>
            </w:pPr>
            <w:r w:rsidRPr="00787E15">
              <w:rPr>
                <w:rFonts w:ascii="Times New Roman" w:hAnsi="Times New Roman" w:cs="Times New Roman"/>
                <w:bCs/>
                <w:i/>
              </w:rPr>
              <w:t>Акт перевіряння наявності і стану справ від 01 жовтня 2024 року № 8</w:t>
            </w:r>
          </w:p>
          <w:p w14:paraId="19FBC353" w14:textId="28748D99" w:rsidR="00787E15" w:rsidRPr="00787E15" w:rsidRDefault="00787E15" w:rsidP="00787E1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(ЕК АВ ВМР 25.10</w:t>
            </w:r>
            <w:r w:rsidRPr="00787E15">
              <w:rPr>
                <w:rFonts w:ascii="Times New Roman" w:hAnsi="Times New Roman" w:cs="Times New Roman"/>
                <w:b/>
                <w:i/>
              </w:rPr>
              <w:t xml:space="preserve">.2024 року </w:t>
            </w:r>
          </w:p>
          <w:p w14:paraId="1CE59B03" w14:textId="78D5020E" w:rsidR="00A31063" w:rsidRPr="002C5DAD" w:rsidRDefault="00787E15" w:rsidP="00787E1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Протокол №10</w:t>
            </w:r>
            <w:r w:rsidRPr="00787E15">
              <w:rPr>
                <w:rFonts w:ascii="Times New Roman" w:hAnsi="Times New Roman" w:cs="Times New Roman"/>
                <w:b/>
                <w:i/>
              </w:rPr>
              <w:t>).</w:t>
            </w:r>
          </w:p>
          <w:p w14:paraId="11B72F79" w14:textId="782CBEEF" w:rsidR="00A31063" w:rsidRPr="0084526F" w:rsidRDefault="00A31063" w:rsidP="00BA7C14">
            <w:pPr>
              <w:rPr>
                <w:rFonts w:ascii="Times New Roman" w:hAnsi="Times New Roman" w:cs="Times New Roman"/>
              </w:rPr>
            </w:pPr>
          </w:p>
        </w:tc>
      </w:tr>
      <w:tr w:rsidR="00BA7C14" w:rsidRPr="002C5DAD" w14:paraId="11B72F86" w14:textId="77777777" w:rsidTr="00425518">
        <w:trPr>
          <w:trHeight w:val="740"/>
        </w:trPr>
        <w:tc>
          <w:tcPr>
            <w:tcW w:w="459" w:type="dxa"/>
            <w:tcBorders>
              <w:right w:val="single" w:sz="4" w:space="0" w:color="000000"/>
            </w:tcBorders>
          </w:tcPr>
          <w:p w14:paraId="11B72F7B" w14:textId="3B8F8BF5" w:rsidR="00BA7C14" w:rsidRPr="002C5DAD" w:rsidRDefault="00F37B48" w:rsidP="00BA7C14">
            <w:pPr>
              <w:spacing w:after="120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72F7C" w14:textId="7CCAE11A" w:rsidR="00BA7C14" w:rsidRPr="002C5DAD" w:rsidRDefault="00BA7C14" w:rsidP="00BA7C14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2C5DAD">
              <w:rPr>
                <w:color w:val="000000" w:themeColor="text1"/>
                <w:kern w:val="24"/>
                <w:sz w:val="20"/>
                <w:szCs w:val="20"/>
              </w:rPr>
              <w:t xml:space="preserve">На підставі актів перевіряння наявності і стану справ фондів, схвалених ЕК Архівного відділу </w:t>
            </w:r>
            <w:r w:rsidRPr="002C5DAD">
              <w:rPr>
                <w:i/>
                <w:iCs/>
                <w:color w:val="000000" w:themeColor="text1"/>
                <w:kern w:val="24"/>
                <w:sz w:val="20"/>
                <w:szCs w:val="20"/>
              </w:rPr>
              <w:t xml:space="preserve">(від 22.05.2020р. №2), </w:t>
            </w:r>
            <w:r w:rsidRPr="002C5DAD">
              <w:rPr>
                <w:color w:val="000000" w:themeColor="text1"/>
                <w:kern w:val="24"/>
                <w:sz w:val="20"/>
                <w:szCs w:val="20"/>
              </w:rPr>
              <w:t>провести роботу з оправлення та підшивання справ</w:t>
            </w:r>
          </w:p>
        </w:tc>
        <w:tc>
          <w:tcPr>
            <w:tcW w:w="3516" w:type="dxa"/>
            <w:tcBorders>
              <w:left w:val="single" w:sz="4" w:space="0" w:color="000000"/>
            </w:tcBorders>
          </w:tcPr>
          <w:p w14:paraId="11B72F83" w14:textId="5DC24271" w:rsidR="00BA7C14" w:rsidRPr="002C5DAD" w:rsidRDefault="00E05E4E" w:rsidP="00BA7C14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листопаді 2024 року здійснено оправлення та підшивання </w:t>
            </w:r>
            <w:r w:rsidRPr="00E05E4E">
              <w:rPr>
                <w:b/>
                <w:sz w:val="22"/>
                <w:szCs w:val="22"/>
              </w:rPr>
              <w:t xml:space="preserve">41 </w:t>
            </w:r>
            <w:r w:rsidR="003B7D87">
              <w:rPr>
                <w:b/>
                <w:sz w:val="22"/>
                <w:szCs w:val="22"/>
              </w:rPr>
              <w:t xml:space="preserve">з 212 </w:t>
            </w:r>
            <w:r>
              <w:rPr>
                <w:sz w:val="22"/>
                <w:szCs w:val="22"/>
              </w:rPr>
              <w:t>справ фонду №633 – «</w:t>
            </w:r>
            <w:r w:rsidRPr="00E05E4E">
              <w:rPr>
                <w:lang w:eastAsia="en-US"/>
              </w:rPr>
              <w:t>Відкрите акціонерне товариство «Вінницький завод тракторних агрегатів»</w:t>
            </w:r>
            <w:r>
              <w:rPr>
                <w:lang w:eastAsia="en-US"/>
              </w:rPr>
              <w:t>»</w:t>
            </w:r>
          </w:p>
        </w:tc>
        <w:tc>
          <w:tcPr>
            <w:tcW w:w="3471" w:type="dxa"/>
          </w:tcPr>
          <w:p w14:paraId="290CDE30" w14:textId="3E648D99" w:rsidR="0008715A" w:rsidRDefault="000604B8" w:rsidP="00E05E4E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3B7D87">
              <w:rPr>
                <w:sz w:val="22"/>
                <w:szCs w:val="22"/>
              </w:rPr>
              <w:t xml:space="preserve">новлені справи розміщено в архівосховищі </w:t>
            </w:r>
            <w:r w:rsidR="00E159CF">
              <w:rPr>
                <w:sz w:val="22"/>
                <w:szCs w:val="22"/>
              </w:rPr>
              <w:t xml:space="preserve">відділу </w:t>
            </w:r>
            <w:r w:rsidR="003B7D87">
              <w:rPr>
                <w:sz w:val="22"/>
                <w:szCs w:val="22"/>
              </w:rPr>
              <w:t>для використання в роботі.</w:t>
            </w:r>
          </w:p>
          <w:p w14:paraId="11B72F85" w14:textId="29EA7037" w:rsidR="003B7D87" w:rsidRPr="0008715A" w:rsidRDefault="003B7D87" w:rsidP="00E05E4E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Решту -  </w:t>
            </w:r>
            <w:r w:rsidRPr="003B7D87">
              <w:rPr>
                <w:b/>
                <w:sz w:val="22"/>
                <w:szCs w:val="22"/>
              </w:rPr>
              <w:t xml:space="preserve">171 </w:t>
            </w:r>
            <w:r>
              <w:rPr>
                <w:sz w:val="22"/>
                <w:szCs w:val="22"/>
              </w:rPr>
              <w:t xml:space="preserve">справу фонду №633 заплановано оновити у 2025 році </w:t>
            </w:r>
            <w:r w:rsidRPr="003B7D87">
              <w:rPr>
                <w:i/>
                <w:sz w:val="22"/>
                <w:szCs w:val="22"/>
              </w:rPr>
              <w:t>(за умови проведення тендерної процедури).</w:t>
            </w:r>
          </w:p>
        </w:tc>
      </w:tr>
      <w:tr w:rsidR="00BA7C14" w:rsidRPr="002C5DAD" w14:paraId="65217302" w14:textId="77777777" w:rsidTr="00425518">
        <w:trPr>
          <w:trHeight w:val="740"/>
        </w:trPr>
        <w:tc>
          <w:tcPr>
            <w:tcW w:w="459" w:type="dxa"/>
            <w:tcBorders>
              <w:right w:val="single" w:sz="4" w:space="0" w:color="000000"/>
            </w:tcBorders>
          </w:tcPr>
          <w:p w14:paraId="070B46EC" w14:textId="613723E3" w:rsidR="00BA7C14" w:rsidRPr="002C5DAD" w:rsidRDefault="00BA7C14" w:rsidP="00F37B48">
            <w:pPr>
              <w:spacing w:after="120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1</w:t>
            </w:r>
            <w:r w:rsidR="00F37B48" w:rsidRPr="002C5D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A9098" w14:textId="77777777" w:rsidR="00BA7C14" w:rsidRPr="002C5DAD" w:rsidRDefault="00BA7C14" w:rsidP="00BA7C14">
            <w:pPr>
              <w:pStyle w:val="a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2C5DAD">
              <w:rPr>
                <w:color w:val="000000" w:themeColor="text1"/>
                <w:kern w:val="24"/>
                <w:sz w:val="20"/>
                <w:szCs w:val="20"/>
              </w:rPr>
              <w:t>Сканування справ фонду № 1 ВМР та її ВК- 2010 р.</w:t>
            </w:r>
            <w:r w:rsidRPr="002C5DAD">
              <w:rPr>
                <w:i/>
                <w:iCs/>
                <w:color w:val="000000" w:themeColor="text1"/>
                <w:kern w:val="24"/>
                <w:sz w:val="20"/>
                <w:szCs w:val="20"/>
              </w:rPr>
              <w:t xml:space="preserve"> (№ 8319 по №8739;</w:t>
            </w:r>
          </w:p>
          <w:p w14:paraId="56AC8368" w14:textId="11F9CB4C" w:rsidR="00BA7C14" w:rsidRPr="002C5DAD" w:rsidRDefault="00BA7C14" w:rsidP="00BA7C14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2C5DAD">
              <w:rPr>
                <w:color w:val="000000" w:themeColor="text1"/>
                <w:kern w:val="24"/>
                <w:sz w:val="20"/>
                <w:szCs w:val="20"/>
              </w:rPr>
              <w:t xml:space="preserve">         - 2011р. </w:t>
            </w:r>
            <w:r w:rsidRPr="002C5DAD">
              <w:rPr>
                <w:i/>
                <w:iCs/>
                <w:color w:val="000000" w:themeColor="text1"/>
                <w:kern w:val="24"/>
                <w:sz w:val="20"/>
                <w:szCs w:val="20"/>
              </w:rPr>
              <w:t>(№8809 по №9633)</w:t>
            </w:r>
          </w:p>
        </w:tc>
        <w:tc>
          <w:tcPr>
            <w:tcW w:w="3516" w:type="dxa"/>
            <w:tcBorders>
              <w:left w:val="single" w:sz="4" w:space="0" w:color="000000"/>
            </w:tcBorders>
          </w:tcPr>
          <w:p w14:paraId="162CC206" w14:textId="77777777" w:rsidR="0008715A" w:rsidRDefault="002A7758" w:rsidP="00BA7C14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поточному році</w:t>
            </w:r>
            <w:r w:rsidR="007C4AC3" w:rsidRPr="002C5DAD">
              <w:rPr>
                <w:sz w:val="22"/>
                <w:szCs w:val="22"/>
              </w:rPr>
              <w:t xml:space="preserve"> </w:t>
            </w:r>
            <w:r w:rsidR="00B12E74" w:rsidRPr="002C5DAD">
              <w:rPr>
                <w:sz w:val="22"/>
                <w:szCs w:val="22"/>
              </w:rPr>
              <w:t xml:space="preserve"> скановано</w:t>
            </w:r>
            <w:r w:rsidR="0008715A">
              <w:rPr>
                <w:sz w:val="22"/>
                <w:szCs w:val="22"/>
              </w:rPr>
              <w:t>:</w:t>
            </w:r>
          </w:p>
          <w:p w14:paraId="7D9F35BE" w14:textId="6E2AF2A6" w:rsidR="00BA7C14" w:rsidRDefault="00B12E74" w:rsidP="0008715A">
            <w:pPr>
              <w:pStyle w:val="ab"/>
              <w:numPr>
                <w:ilvl w:val="0"/>
                <w:numId w:val="8"/>
              </w:numPr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2C5DAD">
              <w:rPr>
                <w:sz w:val="22"/>
                <w:szCs w:val="22"/>
              </w:rPr>
              <w:t xml:space="preserve"> </w:t>
            </w:r>
            <w:r w:rsidR="002A7758">
              <w:rPr>
                <w:b/>
                <w:sz w:val="22"/>
                <w:szCs w:val="22"/>
              </w:rPr>
              <w:t>160</w:t>
            </w:r>
            <w:r w:rsidRPr="00C50E6E">
              <w:rPr>
                <w:b/>
                <w:sz w:val="22"/>
                <w:szCs w:val="22"/>
              </w:rPr>
              <w:t xml:space="preserve"> справ</w:t>
            </w:r>
            <w:r w:rsidRPr="00C50E6E">
              <w:rPr>
                <w:sz w:val="22"/>
                <w:szCs w:val="22"/>
              </w:rPr>
              <w:t xml:space="preserve">  </w:t>
            </w:r>
            <w:r w:rsidRPr="002C5DAD">
              <w:rPr>
                <w:sz w:val="22"/>
                <w:szCs w:val="22"/>
              </w:rPr>
              <w:t xml:space="preserve">фонду №1 </w:t>
            </w:r>
            <w:r w:rsidR="006238D0" w:rsidRPr="002C5DAD">
              <w:rPr>
                <w:sz w:val="22"/>
                <w:szCs w:val="22"/>
              </w:rPr>
              <w:t>– «Вінницька міська рада та її виконавчий комітет»</w:t>
            </w:r>
            <w:r w:rsidR="00E159CF">
              <w:rPr>
                <w:sz w:val="22"/>
                <w:szCs w:val="22"/>
              </w:rPr>
              <w:t xml:space="preserve"> за 2010</w:t>
            </w:r>
            <w:r w:rsidR="005C6A24" w:rsidRPr="002C5DAD">
              <w:rPr>
                <w:sz w:val="22"/>
                <w:szCs w:val="22"/>
              </w:rPr>
              <w:t>р., частина 2011р.</w:t>
            </w:r>
            <w:r w:rsidR="0008715A">
              <w:rPr>
                <w:sz w:val="22"/>
                <w:szCs w:val="22"/>
              </w:rPr>
              <w:t>;</w:t>
            </w:r>
          </w:p>
          <w:p w14:paraId="0E6B9366" w14:textId="68590D7F" w:rsidR="0008715A" w:rsidRDefault="0008715A" w:rsidP="0008715A">
            <w:pPr>
              <w:pStyle w:val="ab"/>
              <w:numPr>
                <w:ilvl w:val="0"/>
                <w:numId w:val="8"/>
              </w:numPr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08715A">
              <w:rPr>
                <w:b/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 xml:space="preserve"> наглядових справ юридичних осіб списку №1.</w:t>
            </w:r>
          </w:p>
          <w:p w14:paraId="333A050C" w14:textId="2070EBA9" w:rsidR="0008715A" w:rsidRPr="002C5DAD" w:rsidRDefault="0008715A" w:rsidP="00BA7C14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</w:p>
        </w:tc>
        <w:tc>
          <w:tcPr>
            <w:tcW w:w="3471" w:type="dxa"/>
          </w:tcPr>
          <w:p w14:paraId="70BE1F4E" w14:textId="77777777" w:rsidR="00BA7C14" w:rsidRDefault="00A5272D" w:rsidP="00BA7C14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2C5DAD">
              <w:rPr>
                <w:sz w:val="22"/>
                <w:szCs w:val="22"/>
              </w:rPr>
              <w:t>Справи документів в електронному вигляді розміщ</w:t>
            </w:r>
            <w:r w:rsidR="0026227F" w:rsidRPr="002C5DAD">
              <w:rPr>
                <w:sz w:val="22"/>
                <w:szCs w:val="22"/>
              </w:rPr>
              <w:t>ено</w:t>
            </w:r>
            <w:r w:rsidRPr="002C5DAD">
              <w:rPr>
                <w:sz w:val="22"/>
                <w:szCs w:val="22"/>
              </w:rPr>
              <w:t xml:space="preserve"> на внутрішньому порталі  Вінницької міської ради  в розділі "Міська рада - Електронний архів" та на внутрішньому сайті Архівного відділу в розділі "Міська рада - електронний довідник".</w:t>
            </w:r>
          </w:p>
          <w:p w14:paraId="53E07626" w14:textId="73976BEC" w:rsidR="000604B8" w:rsidRPr="002C5DAD" w:rsidRDefault="000604B8" w:rsidP="00BA7C14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Електронні наглядові справи розміщуються на внутрішньому порталі Архівного відділу.</w:t>
            </w:r>
          </w:p>
        </w:tc>
      </w:tr>
    </w:tbl>
    <w:p w14:paraId="11B72F92" w14:textId="7853967F" w:rsidR="003F0255" w:rsidRPr="002C5DAD" w:rsidRDefault="003F0255" w:rsidP="003F0255">
      <w:pPr>
        <w:rPr>
          <w:rFonts w:ascii="Times New Roman" w:hAnsi="Times New Roman" w:cs="Times New Roman"/>
          <w:b/>
        </w:rPr>
      </w:pPr>
    </w:p>
    <w:p w14:paraId="39C179E7" w14:textId="40683B88" w:rsidR="00DA415A" w:rsidRPr="002C5DAD" w:rsidRDefault="00DA415A" w:rsidP="003F0255">
      <w:pPr>
        <w:rPr>
          <w:rFonts w:ascii="Times New Roman" w:hAnsi="Times New Roman" w:cs="Times New Roman"/>
          <w:b/>
        </w:rPr>
      </w:pPr>
    </w:p>
    <w:p w14:paraId="79C0A5BF" w14:textId="295BDEA5" w:rsidR="00DA415A" w:rsidRPr="002C5DAD" w:rsidRDefault="00DA415A" w:rsidP="003F0255">
      <w:pPr>
        <w:rPr>
          <w:rFonts w:ascii="Times New Roman" w:hAnsi="Times New Roman" w:cs="Times New Roman"/>
          <w:b/>
        </w:rPr>
      </w:pPr>
    </w:p>
    <w:p w14:paraId="4479313D" w14:textId="06B1FD2F" w:rsidR="00DA415A" w:rsidRPr="002C5DAD" w:rsidRDefault="00DA415A" w:rsidP="003F0255">
      <w:pPr>
        <w:rPr>
          <w:rFonts w:ascii="Times New Roman" w:hAnsi="Times New Roman" w:cs="Times New Roman"/>
          <w:b/>
        </w:rPr>
      </w:pPr>
    </w:p>
    <w:p w14:paraId="7AE93D14" w14:textId="77777777" w:rsidR="009366F1" w:rsidRPr="002C5DAD" w:rsidRDefault="009366F1">
      <w:pPr>
        <w:rPr>
          <w:rFonts w:ascii="Times New Roman" w:hAnsi="Times New Roman" w:cs="Times New Roman"/>
          <w:b/>
          <w:sz w:val="24"/>
        </w:rPr>
      </w:pPr>
      <w:r w:rsidRPr="002C5DAD">
        <w:rPr>
          <w:rFonts w:ascii="Times New Roman" w:hAnsi="Times New Roman" w:cs="Times New Roman"/>
          <w:b/>
          <w:sz w:val="24"/>
        </w:rPr>
        <w:br w:type="page"/>
      </w:r>
    </w:p>
    <w:p w14:paraId="11B72F93" w14:textId="611843AD" w:rsidR="009A6C9B" w:rsidRPr="002C5DAD" w:rsidRDefault="009A6C9B" w:rsidP="009A6C9B">
      <w:pPr>
        <w:jc w:val="center"/>
        <w:rPr>
          <w:rFonts w:ascii="Times New Roman" w:hAnsi="Times New Roman" w:cs="Times New Roman"/>
          <w:b/>
          <w:sz w:val="24"/>
        </w:rPr>
      </w:pPr>
      <w:r w:rsidRPr="002C5DAD">
        <w:rPr>
          <w:rFonts w:ascii="Times New Roman" w:hAnsi="Times New Roman" w:cs="Times New Roman"/>
          <w:b/>
          <w:sz w:val="24"/>
        </w:rPr>
        <w:lastRenderedPageBreak/>
        <w:t>Додаткові завдання / напрямки, що не зазначались у Карті в якості пріоритетних завдань, проте були виконані протягом року:</w:t>
      </w:r>
    </w:p>
    <w:tbl>
      <w:tblPr>
        <w:tblStyle w:val="a3"/>
        <w:tblW w:w="10575" w:type="dxa"/>
        <w:tblInd w:w="-5" w:type="dxa"/>
        <w:tblLook w:val="04A0" w:firstRow="1" w:lastRow="0" w:firstColumn="1" w:lastColumn="0" w:noHBand="0" w:noVBand="1"/>
      </w:tblPr>
      <w:tblGrid>
        <w:gridCol w:w="567"/>
        <w:gridCol w:w="4717"/>
        <w:gridCol w:w="5291"/>
      </w:tblGrid>
      <w:tr w:rsidR="009A6C9B" w:rsidRPr="002C5DAD" w14:paraId="11B72F97" w14:textId="77777777" w:rsidTr="008A5AAB">
        <w:trPr>
          <w:trHeight w:val="943"/>
        </w:trPr>
        <w:tc>
          <w:tcPr>
            <w:tcW w:w="567" w:type="dxa"/>
            <w:shd w:val="clear" w:color="auto" w:fill="FFD5D5"/>
          </w:tcPr>
          <w:p w14:paraId="11B72F94" w14:textId="77777777" w:rsidR="009A6C9B" w:rsidRPr="002C5DAD" w:rsidRDefault="009A6C9B" w:rsidP="00A42DB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 xml:space="preserve">№ з/п </w:t>
            </w:r>
          </w:p>
        </w:tc>
        <w:tc>
          <w:tcPr>
            <w:tcW w:w="4717" w:type="dxa"/>
            <w:shd w:val="clear" w:color="auto" w:fill="FFD5D5"/>
            <w:vAlign w:val="center"/>
          </w:tcPr>
          <w:p w14:paraId="11B72F95" w14:textId="77777777" w:rsidR="009A6C9B" w:rsidRPr="002C5DAD" w:rsidRDefault="009A6C9B" w:rsidP="009A6C9B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2C5DAD">
              <w:rPr>
                <w:rFonts w:ascii="Times New Roman" w:hAnsi="Times New Roman" w:cs="Times New Roman"/>
              </w:rPr>
              <w:t>Конкретне завдання / напрям роботи/ та показник його виконання</w:t>
            </w:r>
          </w:p>
        </w:tc>
        <w:tc>
          <w:tcPr>
            <w:tcW w:w="5291" w:type="dxa"/>
            <w:shd w:val="clear" w:color="auto" w:fill="FFD5D5"/>
            <w:vAlign w:val="center"/>
          </w:tcPr>
          <w:p w14:paraId="11B72F96" w14:textId="77777777" w:rsidR="009A6C9B" w:rsidRPr="002C5DAD" w:rsidRDefault="009A6C9B" w:rsidP="009A6C9B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2C5DAD">
              <w:rPr>
                <w:rFonts w:ascii="Times New Roman" w:hAnsi="Times New Roman" w:cs="Times New Roman"/>
              </w:rPr>
              <w:t>Підстава, яка підтверджує виконання (№ розпорядження, рішення, програма, Проект тощо)</w:t>
            </w:r>
          </w:p>
        </w:tc>
      </w:tr>
      <w:tr w:rsidR="009A6C9B" w:rsidRPr="002C5DAD" w14:paraId="11B72FA0" w14:textId="77777777" w:rsidTr="009A6C9B">
        <w:trPr>
          <w:trHeight w:val="531"/>
        </w:trPr>
        <w:tc>
          <w:tcPr>
            <w:tcW w:w="567" w:type="dxa"/>
          </w:tcPr>
          <w:p w14:paraId="11B72F98" w14:textId="77777777" w:rsidR="009A6C9B" w:rsidRPr="002C5DAD" w:rsidRDefault="009A6C9B" w:rsidP="00A42DB7">
            <w:pPr>
              <w:spacing w:after="120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17" w:type="dxa"/>
          </w:tcPr>
          <w:p w14:paraId="11B72F9E" w14:textId="055B2509" w:rsidR="005243C9" w:rsidRPr="002C5DAD" w:rsidRDefault="00BE5520" w:rsidP="00F43310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2C5DAD">
              <w:rPr>
                <w:sz w:val="22"/>
                <w:szCs w:val="22"/>
              </w:rPr>
              <w:t>-</w:t>
            </w:r>
          </w:p>
        </w:tc>
        <w:tc>
          <w:tcPr>
            <w:tcW w:w="5291" w:type="dxa"/>
          </w:tcPr>
          <w:p w14:paraId="11B72F9F" w14:textId="4ACC6B6C" w:rsidR="009A6C9B" w:rsidRPr="002C5DAD" w:rsidRDefault="00BE5520" w:rsidP="00DB4302">
            <w:pPr>
              <w:spacing w:after="120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-</w:t>
            </w:r>
          </w:p>
        </w:tc>
      </w:tr>
      <w:tr w:rsidR="009A6C9B" w:rsidRPr="002C5DAD" w14:paraId="11B72FAA" w14:textId="77777777" w:rsidTr="008949BF">
        <w:trPr>
          <w:trHeight w:val="529"/>
        </w:trPr>
        <w:tc>
          <w:tcPr>
            <w:tcW w:w="567" w:type="dxa"/>
          </w:tcPr>
          <w:p w14:paraId="11B72FA1" w14:textId="77777777" w:rsidR="009A6C9B" w:rsidRPr="002C5DAD" w:rsidRDefault="009A6C9B" w:rsidP="00A42DB7">
            <w:pPr>
              <w:spacing w:after="120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17" w:type="dxa"/>
          </w:tcPr>
          <w:p w14:paraId="11B72FA5" w14:textId="14A88504" w:rsidR="006612DD" w:rsidRPr="002C5DAD" w:rsidRDefault="00BE5520" w:rsidP="006612DD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2C5DAD">
              <w:rPr>
                <w:sz w:val="22"/>
                <w:szCs w:val="22"/>
              </w:rPr>
              <w:t>-</w:t>
            </w:r>
          </w:p>
        </w:tc>
        <w:tc>
          <w:tcPr>
            <w:tcW w:w="5291" w:type="dxa"/>
          </w:tcPr>
          <w:p w14:paraId="11B72FA9" w14:textId="1F41FCC2" w:rsidR="006759A1" w:rsidRPr="002C5DAD" w:rsidRDefault="00BE5520" w:rsidP="00264C94">
            <w:pPr>
              <w:spacing w:after="120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-</w:t>
            </w:r>
          </w:p>
        </w:tc>
      </w:tr>
      <w:tr w:rsidR="005D3B1B" w:rsidRPr="002C5DAD" w14:paraId="1A47ACE4" w14:textId="77777777" w:rsidTr="008949BF">
        <w:trPr>
          <w:trHeight w:val="529"/>
        </w:trPr>
        <w:tc>
          <w:tcPr>
            <w:tcW w:w="567" w:type="dxa"/>
          </w:tcPr>
          <w:p w14:paraId="483355E6" w14:textId="7C519BCF" w:rsidR="005D3B1B" w:rsidRPr="002C5DAD" w:rsidRDefault="005D3B1B" w:rsidP="00A42DB7">
            <w:pPr>
              <w:spacing w:after="120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17" w:type="dxa"/>
          </w:tcPr>
          <w:p w14:paraId="74732641" w14:textId="2003AD84" w:rsidR="005D3B1B" w:rsidRPr="002C5DAD" w:rsidRDefault="00BE5520" w:rsidP="006612DD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2C5DAD">
              <w:rPr>
                <w:sz w:val="22"/>
                <w:szCs w:val="22"/>
              </w:rPr>
              <w:t>-</w:t>
            </w:r>
          </w:p>
        </w:tc>
        <w:tc>
          <w:tcPr>
            <w:tcW w:w="5291" w:type="dxa"/>
          </w:tcPr>
          <w:p w14:paraId="008F7351" w14:textId="418A4EE1" w:rsidR="005D3B1B" w:rsidRPr="002C5DAD" w:rsidRDefault="00BE5520" w:rsidP="00264C94">
            <w:pPr>
              <w:spacing w:after="120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-</w:t>
            </w:r>
          </w:p>
        </w:tc>
      </w:tr>
      <w:tr w:rsidR="005D3B1B" w:rsidRPr="002C5DAD" w14:paraId="312CE553" w14:textId="77777777" w:rsidTr="008949BF">
        <w:trPr>
          <w:trHeight w:val="529"/>
        </w:trPr>
        <w:tc>
          <w:tcPr>
            <w:tcW w:w="567" w:type="dxa"/>
          </w:tcPr>
          <w:p w14:paraId="6D6D8DEF" w14:textId="61D36196" w:rsidR="005D3B1B" w:rsidRPr="002C5DAD" w:rsidRDefault="005D3B1B" w:rsidP="00A42DB7">
            <w:pPr>
              <w:spacing w:after="120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17" w:type="dxa"/>
          </w:tcPr>
          <w:p w14:paraId="1EEB0CCD" w14:textId="48246A3C" w:rsidR="005D3B1B" w:rsidRPr="002C5DAD" w:rsidRDefault="00BE5520" w:rsidP="006612DD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2C5DAD">
              <w:rPr>
                <w:sz w:val="22"/>
                <w:szCs w:val="22"/>
              </w:rPr>
              <w:t>-</w:t>
            </w:r>
          </w:p>
        </w:tc>
        <w:tc>
          <w:tcPr>
            <w:tcW w:w="5291" w:type="dxa"/>
          </w:tcPr>
          <w:p w14:paraId="3A56DB6E" w14:textId="7200F49D" w:rsidR="005D3B1B" w:rsidRPr="002C5DAD" w:rsidRDefault="00BE5520" w:rsidP="00264C94">
            <w:pPr>
              <w:spacing w:after="120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-</w:t>
            </w:r>
          </w:p>
        </w:tc>
      </w:tr>
      <w:tr w:rsidR="005D3B1B" w:rsidRPr="002C5DAD" w14:paraId="67755C19" w14:textId="77777777" w:rsidTr="008949BF">
        <w:trPr>
          <w:trHeight w:val="529"/>
        </w:trPr>
        <w:tc>
          <w:tcPr>
            <w:tcW w:w="567" w:type="dxa"/>
          </w:tcPr>
          <w:p w14:paraId="0B2E315A" w14:textId="0553AE68" w:rsidR="005D3B1B" w:rsidRPr="002C5DAD" w:rsidRDefault="005D3B1B" w:rsidP="00A42DB7">
            <w:pPr>
              <w:spacing w:after="120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17" w:type="dxa"/>
          </w:tcPr>
          <w:p w14:paraId="0627EFB0" w14:textId="380C4C00" w:rsidR="005D3B1B" w:rsidRPr="002C5DAD" w:rsidRDefault="00BE5520" w:rsidP="006612DD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2C5DAD">
              <w:rPr>
                <w:sz w:val="22"/>
                <w:szCs w:val="22"/>
              </w:rPr>
              <w:t>-</w:t>
            </w:r>
          </w:p>
        </w:tc>
        <w:tc>
          <w:tcPr>
            <w:tcW w:w="5291" w:type="dxa"/>
          </w:tcPr>
          <w:p w14:paraId="4522E9EF" w14:textId="29B513F0" w:rsidR="005D3B1B" w:rsidRPr="002C5DAD" w:rsidRDefault="00BE5520" w:rsidP="00264C94">
            <w:pPr>
              <w:spacing w:after="120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-</w:t>
            </w:r>
          </w:p>
        </w:tc>
      </w:tr>
    </w:tbl>
    <w:p w14:paraId="11B72FAB" w14:textId="77777777" w:rsidR="009A6C9B" w:rsidRPr="002C5DAD" w:rsidRDefault="009A6C9B" w:rsidP="009A6C9B">
      <w:pPr>
        <w:jc w:val="center"/>
        <w:rPr>
          <w:rFonts w:ascii="Times New Roman" w:hAnsi="Times New Roman" w:cs="Times New Roman"/>
          <w:sz w:val="24"/>
        </w:rPr>
      </w:pPr>
    </w:p>
    <w:p w14:paraId="11B72FAC" w14:textId="77777777" w:rsidR="008414CF" w:rsidRPr="002C5DAD" w:rsidRDefault="008414CF" w:rsidP="008414CF">
      <w:pPr>
        <w:jc w:val="center"/>
        <w:rPr>
          <w:rFonts w:ascii="Times New Roman" w:hAnsi="Times New Roman" w:cs="Times New Roman"/>
          <w:sz w:val="28"/>
        </w:rPr>
      </w:pPr>
      <w:r w:rsidRPr="002C5DAD">
        <w:rPr>
          <w:rFonts w:ascii="Times New Roman" w:hAnsi="Times New Roman" w:cs="Times New Roman"/>
          <w:b/>
          <w:bCs/>
          <w:sz w:val="28"/>
        </w:rPr>
        <w:t>РОЗВИТОК КЕРІВНИКА ТА ПІДРОЗДІЛУ</w:t>
      </w:r>
    </w:p>
    <w:tbl>
      <w:tblPr>
        <w:tblStyle w:val="a3"/>
        <w:tblW w:w="10769" w:type="dxa"/>
        <w:tblLook w:val="04A0" w:firstRow="1" w:lastRow="0" w:firstColumn="1" w:lastColumn="0" w:noHBand="0" w:noVBand="1"/>
      </w:tblPr>
      <w:tblGrid>
        <w:gridCol w:w="493"/>
        <w:gridCol w:w="3734"/>
        <w:gridCol w:w="3848"/>
        <w:gridCol w:w="2694"/>
      </w:tblGrid>
      <w:tr w:rsidR="008414CF" w:rsidRPr="002C5DAD" w14:paraId="11B72FB1" w14:textId="77777777" w:rsidTr="00AF0372">
        <w:trPr>
          <w:trHeight w:val="57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D1"/>
            <w:hideMark/>
          </w:tcPr>
          <w:p w14:paraId="11B72FAD" w14:textId="77777777" w:rsidR="008414CF" w:rsidRPr="002C5DAD" w:rsidRDefault="008414CF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5DAD">
              <w:rPr>
                <w:rFonts w:ascii="Times New Roman" w:hAnsi="Times New Roman" w:cs="Times New Roman"/>
                <w:b/>
                <w:bCs/>
              </w:rPr>
              <w:t>№ з/п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D1"/>
            <w:vAlign w:val="center"/>
            <w:hideMark/>
          </w:tcPr>
          <w:p w14:paraId="11B72FAE" w14:textId="77777777" w:rsidR="008414CF" w:rsidRPr="002C5DAD" w:rsidRDefault="008414C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  <w:b/>
                <w:bCs/>
              </w:rPr>
              <w:t>ПІП, посада спеціаліста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D1"/>
            <w:vAlign w:val="center"/>
            <w:hideMark/>
          </w:tcPr>
          <w:p w14:paraId="11B72FAF" w14:textId="77777777" w:rsidR="008414CF" w:rsidRPr="002C5DAD" w:rsidRDefault="008414CF" w:rsidP="003B7D8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C5DAD">
              <w:rPr>
                <w:rFonts w:ascii="Times New Roman" w:hAnsi="Times New Roman" w:cs="Times New Roman"/>
                <w:b/>
                <w:bCs/>
                <w:sz w:val="24"/>
              </w:rPr>
              <w:t>Тема навчання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D1"/>
            <w:vAlign w:val="center"/>
            <w:hideMark/>
          </w:tcPr>
          <w:p w14:paraId="11B72FB0" w14:textId="77777777" w:rsidR="008414CF" w:rsidRPr="002C5DAD" w:rsidRDefault="008414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5DAD">
              <w:rPr>
                <w:rFonts w:ascii="Times New Roman" w:hAnsi="Times New Roman" w:cs="Times New Roman"/>
                <w:b/>
                <w:bCs/>
                <w:sz w:val="24"/>
              </w:rPr>
              <w:t>Нові навички</w:t>
            </w:r>
          </w:p>
        </w:tc>
      </w:tr>
      <w:tr w:rsidR="00D071B2" w:rsidRPr="002C5DAD" w14:paraId="11B72FB7" w14:textId="77777777" w:rsidTr="00AF0372">
        <w:trPr>
          <w:trHeight w:val="304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2FB2" w14:textId="77777777" w:rsidR="00D071B2" w:rsidRPr="002C5DAD" w:rsidRDefault="00F43310" w:rsidP="00D071B2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021B" w14:textId="6DED5C3A" w:rsidR="00D071B2" w:rsidRDefault="004D3F05" w:rsidP="006018B0">
            <w:pPr>
              <w:pStyle w:val="ab"/>
              <w:spacing w:before="0" w:beforeAutospacing="0" w:after="0" w:afterAutospacing="0"/>
            </w:pPr>
            <w:r w:rsidRPr="002C5DAD">
              <w:t>АЛАДІНА Т.М. – начальник архівного відділу</w:t>
            </w:r>
            <w:r w:rsidR="00A773CF">
              <w:t xml:space="preserve"> до 07.10.2024р.</w:t>
            </w:r>
          </w:p>
          <w:p w14:paraId="41DC5684" w14:textId="77777777" w:rsidR="00A773CF" w:rsidRDefault="00A773CF" w:rsidP="006018B0">
            <w:pPr>
              <w:pStyle w:val="ab"/>
              <w:spacing w:before="0" w:beforeAutospacing="0" w:after="0" w:afterAutospacing="0"/>
            </w:pPr>
          </w:p>
          <w:p w14:paraId="45F81DDF" w14:textId="220C0303" w:rsidR="00A773CF" w:rsidRDefault="00A773CF" w:rsidP="006018B0">
            <w:pPr>
              <w:pStyle w:val="ab"/>
              <w:spacing w:before="0" w:beforeAutospacing="0" w:after="0" w:afterAutospacing="0"/>
            </w:pPr>
            <w:r>
              <w:t>З 09.10.2024р. ЛІРНИК І.І. – начальник архівного відділу</w:t>
            </w:r>
          </w:p>
          <w:p w14:paraId="11B72FB4" w14:textId="198393D5" w:rsidR="00E05E4E" w:rsidRPr="002C5DAD" w:rsidRDefault="00E05E4E" w:rsidP="006018B0">
            <w:pPr>
              <w:pStyle w:val="a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9CC5" w14:textId="40610B54" w:rsidR="00331E89" w:rsidRPr="002C5DAD" w:rsidRDefault="00331E89" w:rsidP="003B7D87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uk-UA"/>
              </w:rPr>
            </w:pPr>
            <w:r w:rsidRPr="002C5DAD">
              <w:rPr>
                <w:rFonts w:ascii="Times New Roman" w:hAnsi="Times New Roman" w:cs="Times New Roman"/>
              </w:rPr>
              <w:t>-</w:t>
            </w:r>
            <w:r w:rsidR="00A5175A" w:rsidRPr="002C5DAD">
              <w:rPr>
                <w:rFonts w:ascii="Times New Roman" w:hAnsi="Times New Roman" w:cs="Times New Roman"/>
                <w:b/>
              </w:rPr>
              <w:t>21.02.2024р.</w:t>
            </w:r>
            <w:r w:rsidR="00A5175A" w:rsidRPr="002C5DAD">
              <w:rPr>
                <w:rFonts w:ascii="Times New Roman" w:hAnsi="Times New Roman" w:cs="Times New Roman"/>
              </w:rPr>
              <w:t>-</w:t>
            </w:r>
            <w:r w:rsidRPr="002C5DAD">
              <w:rPr>
                <w:rFonts w:ascii="Times New Roman" w:hAnsi="Times New Roman" w:cs="Times New Roman"/>
              </w:rPr>
              <w:t xml:space="preserve"> участь в онлайн навчанні на тему « Електронне декларування за 2023 звітній період»;</w:t>
            </w:r>
          </w:p>
          <w:p w14:paraId="36808D3B" w14:textId="59C4587A" w:rsidR="003342F4" w:rsidRPr="002C5DAD" w:rsidRDefault="003342F4" w:rsidP="003B7D87">
            <w:pPr>
              <w:jc w:val="both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-</w:t>
            </w:r>
            <w:r w:rsidRPr="002C5DAD">
              <w:rPr>
                <w:rFonts w:ascii="Times New Roman" w:hAnsi="Times New Roman" w:cs="Times New Roman"/>
                <w:b/>
              </w:rPr>
              <w:t>29.02.2024р.</w:t>
            </w:r>
            <w:r w:rsidRPr="002C5DAD">
              <w:rPr>
                <w:rFonts w:ascii="Times New Roman" w:hAnsi="Times New Roman" w:cs="Times New Roman"/>
              </w:rPr>
              <w:t xml:space="preserve"> – участь у вебінарі «Регіональний страховий фонд документації, як складова забезпечення стійкості територіальних громад до кризових ситуацій»</w:t>
            </w:r>
            <w:r w:rsidR="00EC33CF" w:rsidRPr="002C5DAD">
              <w:rPr>
                <w:rFonts w:ascii="Times New Roman" w:hAnsi="Times New Roman" w:cs="Times New Roman"/>
              </w:rPr>
              <w:t>;</w:t>
            </w:r>
          </w:p>
          <w:p w14:paraId="05BC1F2F" w14:textId="1DEEEF87" w:rsidR="009417C5" w:rsidRPr="002C5DAD" w:rsidRDefault="00EC33CF" w:rsidP="003B7D87">
            <w:pPr>
              <w:jc w:val="both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 xml:space="preserve">- участь у </w:t>
            </w:r>
            <w:r w:rsidR="00E9551D" w:rsidRPr="002C5DAD">
              <w:rPr>
                <w:rFonts w:ascii="Times New Roman" w:hAnsi="Times New Roman" w:cs="Times New Roman"/>
              </w:rPr>
              <w:t xml:space="preserve">засіданнях </w:t>
            </w:r>
            <w:r w:rsidR="00600637" w:rsidRPr="002C5DAD">
              <w:rPr>
                <w:rFonts w:ascii="Times New Roman" w:hAnsi="Times New Roman" w:cs="Times New Roman"/>
              </w:rPr>
              <w:t>ЕПК ДАВО</w:t>
            </w:r>
            <w:r w:rsidR="009417C5" w:rsidRPr="002C5D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F5F3D5B" w14:textId="2F6D0DEE" w:rsidR="009417C5" w:rsidRPr="002C5DAD" w:rsidRDefault="009417C5" w:rsidP="003B7D87">
            <w:pPr>
              <w:jc w:val="both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  <w:b/>
              </w:rPr>
              <w:t>29.03.2024р.</w:t>
            </w:r>
            <w:r w:rsidRPr="002C5DAD">
              <w:rPr>
                <w:rFonts w:ascii="Times New Roman" w:hAnsi="Times New Roman" w:cs="Times New Roman"/>
              </w:rPr>
              <w:t xml:space="preserve"> </w:t>
            </w:r>
          </w:p>
          <w:p w14:paraId="25F80B27" w14:textId="77777777" w:rsidR="00D071B2" w:rsidRPr="002C5DAD" w:rsidRDefault="009417C5" w:rsidP="003B7D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DAD">
              <w:rPr>
                <w:rFonts w:ascii="Times New Roman" w:hAnsi="Times New Roman" w:cs="Times New Roman"/>
                <w:b/>
              </w:rPr>
              <w:t>26.04.2024 р.</w:t>
            </w:r>
            <w:r w:rsidRPr="002C5D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EF181C3" w14:textId="77777777" w:rsidR="002C5DAD" w:rsidRDefault="002C5DAD" w:rsidP="003B7D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021E">
              <w:rPr>
                <w:rFonts w:ascii="Times New Roman" w:hAnsi="Times New Roman" w:cs="Times New Roman"/>
                <w:b/>
              </w:rPr>
              <w:t>27.09.2024р.</w:t>
            </w:r>
          </w:p>
          <w:p w14:paraId="11B72FB5" w14:textId="46D650B1" w:rsidR="00A773CF" w:rsidRPr="0019021E" w:rsidRDefault="00A773CF" w:rsidP="003B7D87">
            <w:pPr>
              <w:jc w:val="both"/>
              <w:rPr>
                <w:rFonts w:ascii="Times New Roman" w:hAnsi="Times New Roman" w:cs="Times New Roman"/>
              </w:rPr>
            </w:pPr>
            <w:r w:rsidRPr="00A773CF">
              <w:rPr>
                <w:rFonts w:ascii="Times New Roman" w:hAnsi="Times New Roman" w:cs="Times New Roman"/>
                <w:b/>
              </w:rPr>
              <w:t>12.12.2024р</w:t>
            </w:r>
            <w:r>
              <w:rPr>
                <w:rFonts w:ascii="Times New Roman" w:hAnsi="Times New Roman" w:cs="Times New Roman"/>
              </w:rPr>
              <w:t>. – участь у тренінгу «</w:t>
            </w:r>
            <w:r w:rsidRPr="00A773CF">
              <w:rPr>
                <w:rFonts w:ascii="Times New Roman" w:hAnsi="Times New Roman" w:cs="Times New Roman"/>
              </w:rPr>
              <w:t>Впровадження процесної моделі управління в органах місцевого самоврядування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2FB6" w14:textId="7C0611E6" w:rsidR="00D071B2" w:rsidRPr="002C5DAD" w:rsidRDefault="004D3F05" w:rsidP="003F1E54">
            <w:pPr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Отриманні нові навички відповідно до тем навчальних курсів.</w:t>
            </w:r>
          </w:p>
        </w:tc>
      </w:tr>
      <w:tr w:rsidR="005D3B1B" w:rsidRPr="002C5DAD" w14:paraId="415DE96F" w14:textId="77777777" w:rsidTr="00AF0372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EDFE" w14:textId="466FC64C" w:rsidR="005D3B1B" w:rsidRPr="002C5DAD" w:rsidRDefault="005D3B1B" w:rsidP="00D071B2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CE90" w14:textId="77777777" w:rsidR="005D3B1B" w:rsidRPr="002C5DAD" w:rsidRDefault="004D3F05" w:rsidP="00A773CF">
            <w:pPr>
              <w:pStyle w:val="ab"/>
              <w:spacing w:before="0" w:beforeAutospacing="0" w:after="0" w:afterAutospacing="0"/>
            </w:pPr>
            <w:r w:rsidRPr="002C5DAD">
              <w:t>ЄГОРОВА С.Г. – заступник начальника архівного відділу</w:t>
            </w:r>
          </w:p>
          <w:p w14:paraId="46F35600" w14:textId="71A41E0F" w:rsidR="003E7F54" w:rsidRPr="002C5DAD" w:rsidRDefault="003E7F54" w:rsidP="00A773CF">
            <w:pPr>
              <w:spacing w:after="120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ОРЕЛ А.І.- завідувач сектору</w:t>
            </w:r>
          </w:p>
          <w:p w14:paraId="32873BDA" w14:textId="77777777" w:rsidR="00A773CF" w:rsidRDefault="00A773CF" w:rsidP="00A773CF">
            <w:pPr>
              <w:spacing w:after="120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САВЧЕНКО Н.М. – головний спеціаліст</w:t>
            </w:r>
          </w:p>
          <w:p w14:paraId="003723C2" w14:textId="77777777" w:rsidR="003E7F54" w:rsidRPr="002C5DAD" w:rsidRDefault="003E7F54" w:rsidP="00A773CF">
            <w:pPr>
              <w:spacing w:after="120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ШИБАЄВА М.В. – завідувач сектору</w:t>
            </w:r>
          </w:p>
          <w:p w14:paraId="077D1ACD" w14:textId="6C4A9B9C" w:rsidR="00887BE3" w:rsidRDefault="00A773CF" w:rsidP="00A773C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ЗУЛІНСЬКА - МАНЗЮК</w:t>
            </w:r>
            <w:r w:rsidR="00887BE3">
              <w:rPr>
                <w:rFonts w:ascii="Times New Roman" w:hAnsi="Times New Roman" w:cs="Times New Roman"/>
              </w:rPr>
              <w:t xml:space="preserve"> М. М.</w:t>
            </w:r>
            <w:r w:rsidR="00887BE3" w:rsidRPr="002C5DAD">
              <w:rPr>
                <w:rFonts w:ascii="Times New Roman" w:hAnsi="Times New Roman" w:cs="Times New Roman"/>
              </w:rPr>
              <w:t xml:space="preserve"> – головний спеціаліст</w:t>
            </w:r>
          </w:p>
          <w:p w14:paraId="27F9E928" w14:textId="2C236659" w:rsidR="00887BE3" w:rsidRDefault="00A773CF" w:rsidP="00A773C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ЗОЗУЛЯ</w:t>
            </w:r>
            <w:r w:rsidR="00887BE3">
              <w:rPr>
                <w:rFonts w:ascii="Times New Roman" w:hAnsi="Times New Roman" w:cs="Times New Roman"/>
              </w:rPr>
              <w:t xml:space="preserve"> І. В. </w:t>
            </w:r>
            <w:r w:rsidR="00887BE3" w:rsidRPr="002C5DAD">
              <w:rPr>
                <w:rFonts w:ascii="Times New Roman" w:hAnsi="Times New Roman" w:cs="Times New Roman"/>
              </w:rPr>
              <w:t>– головний спеціаліст</w:t>
            </w:r>
          </w:p>
          <w:p w14:paraId="2541135B" w14:textId="5D11073D" w:rsidR="00887BE3" w:rsidRPr="002C5DAD" w:rsidRDefault="00887BE3" w:rsidP="003E7F54">
            <w:pPr>
              <w:spacing w:after="120"/>
              <w:rPr>
                <w:rFonts w:ascii="Times New Roman" w:hAnsi="Times New Roman" w:cs="Times New Roman"/>
              </w:rPr>
            </w:pPr>
          </w:p>
          <w:p w14:paraId="1BA1FF85" w14:textId="6554FD49" w:rsidR="003E7F54" w:rsidRPr="002C5DAD" w:rsidRDefault="003E7F54" w:rsidP="006018B0">
            <w:pPr>
              <w:pStyle w:val="a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30B6" w14:textId="61E1E672" w:rsidR="00BE5520" w:rsidRPr="002C5DAD" w:rsidRDefault="003342F4" w:rsidP="003B7D8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uk-UA"/>
              </w:rPr>
              <w:t xml:space="preserve">- </w:t>
            </w:r>
            <w:r w:rsidR="00BE5520" w:rsidRPr="002C5DAD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uk-UA"/>
              </w:rPr>
              <w:t>24.01.2024</w:t>
            </w:r>
            <w:r w:rsidR="00BE5520" w:rsidRPr="002C5DAD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uk-UA"/>
              </w:rPr>
              <w:t xml:space="preserve"> </w:t>
            </w:r>
            <w:r w:rsidR="00A5175A" w:rsidRPr="002C5DAD">
              <w:rPr>
                <w:rFonts w:ascii="Times New Roman" w:hAnsi="Times New Roman" w:cs="Times New Roman"/>
              </w:rPr>
              <w:t>-</w:t>
            </w:r>
            <w:r w:rsidR="00BE5520" w:rsidRPr="002C5DAD">
              <w:rPr>
                <w:rFonts w:ascii="Times New Roman" w:hAnsi="Times New Roman" w:cs="Times New Roman"/>
              </w:rPr>
              <w:t xml:space="preserve"> участь у вебінарі </w:t>
            </w:r>
            <w:r w:rsidR="008D37D2" w:rsidRPr="002C5DAD">
              <w:rPr>
                <w:rFonts w:ascii="Times New Roman" w:hAnsi="Times New Roman" w:cs="Times New Roman"/>
              </w:rPr>
              <w:t xml:space="preserve">       </w:t>
            </w:r>
            <w:r w:rsidR="00BC0C24">
              <w:rPr>
                <w:rFonts w:ascii="Times New Roman" w:hAnsi="Times New Roman" w:cs="Times New Roman"/>
              </w:rPr>
              <w:t xml:space="preserve">                   </w:t>
            </w:r>
            <w:r w:rsidR="00BE5520" w:rsidRPr="002C5DAD">
              <w:rPr>
                <w:rFonts w:ascii="Times New Roman" w:hAnsi="Times New Roman" w:cs="Times New Roman"/>
              </w:rPr>
              <w:t>(у форматі відео-конференції) на тему: «Декларування посадових осіб органів місцевого самоврядування згідно Закону України «Про запобігання корупції»</w:t>
            </w:r>
            <w:r w:rsidRPr="002C5DAD">
              <w:rPr>
                <w:rFonts w:ascii="Times New Roman" w:hAnsi="Times New Roman" w:cs="Times New Roman"/>
              </w:rPr>
              <w:t>;</w:t>
            </w:r>
          </w:p>
          <w:p w14:paraId="18A6F3C0" w14:textId="00ABB1EF" w:rsidR="00331E89" w:rsidRPr="002C5DAD" w:rsidRDefault="00A5175A" w:rsidP="003B7D87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uk-UA"/>
              </w:rPr>
            </w:pPr>
            <w:r w:rsidRPr="002C5DAD">
              <w:rPr>
                <w:rFonts w:ascii="Times New Roman" w:hAnsi="Times New Roman" w:cs="Times New Roman"/>
              </w:rPr>
              <w:t>-</w:t>
            </w:r>
            <w:r w:rsidR="00E159CF">
              <w:rPr>
                <w:rFonts w:ascii="Times New Roman" w:hAnsi="Times New Roman" w:cs="Times New Roman"/>
              </w:rPr>
              <w:t xml:space="preserve"> </w:t>
            </w:r>
            <w:r w:rsidRPr="002C5DAD">
              <w:rPr>
                <w:rFonts w:ascii="Times New Roman" w:hAnsi="Times New Roman" w:cs="Times New Roman"/>
                <w:b/>
              </w:rPr>
              <w:t>21.02.2024р</w:t>
            </w:r>
            <w:r w:rsidRPr="002C5DAD">
              <w:rPr>
                <w:rFonts w:ascii="Times New Roman" w:hAnsi="Times New Roman" w:cs="Times New Roman"/>
              </w:rPr>
              <w:t>.-</w:t>
            </w:r>
            <w:r w:rsidR="00331E89" w:rsidRPr="002C5DAD">
              <w:rPr>
                <w:rFonts w:ascii="Times New Roman" w:hAnsi="Times New Roman" w:cs="Times New Roman"/>
              </w:rPr>
              <w:t xml:space="preserve"> участь в онлайн навчанні на тему « Електронне декларування за 2023 звітній період»;</w:t>
            </w:r>
          </w:p>
          <w:p w14:paraId="0D2BC5DF" w14:textId="466E4920" w:rsidR="004D3F05" w:rsidRPr="002C5DAD" w:rsidRDefault="003342F4" w:rsidP="003B7D87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uk-UA"/>
              </w:rPr>
            </w:pPr>
            <w:r w:rsidRPr="002C5DAD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uk-UA"/>
              </w:rPr>
              <w:t xml:space="preserve">- </w:t>
            </w:r>
            <w:r w:rsidR="00A5175A" w:rsidRPr="002C5DAD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uk-UA"/>
              </w:rPr>
              <w:t>21.02.2024р</w:t>
            </w:r>
            <w:r w:rsidR="00A5175A" w:rsidRPr="002C5DAD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uk-UA"/>
              </w:rPr>
              <w:t>. -</w:t>
            </w:r>
            <w:r w:rsidR="006758E8" w:rsidRPr="002C5DAD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uk-UA"/>
              </w:rPr>
              <w:t>Успішно з</w:t>
            </w:r>
            <w:r w:rsidR="004D3F05" w:rsidRPr="002C5DAD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uk-UA"/>
              </w:rPr>
              <w:t xml:space="preserve">авершила </w:t>
            </w:r>
            <w:r w:rsidR="006758E8" w:rsidRPr="002C5DAD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uk-UA"/>
              </w:rPr>
              <w:t>он</w:t>
            </w:r>
            <w:r w:rsidR="004D3F05" w:rsidRPr="002C5DAD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uk-UA"/>
              </w:rPr>
              <w:t>лайн-курс «Як взаємодіє держава: вивчай, комунікуй, змінюй</w:t>
            </w:r>
            <w:r w:rsidR="007679A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uk-UA"/>
              </w:rPr>
              <w:t>»</w:t>
            </w:r>
            <w:r w:rsidR="006758E8" w:rsidRPr="002C5DAD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uk-UA"/>
              </w:rPr>
              <w:t xml:space="preserve"> та отримала сертифікат</w:t>
            </w:r>
            <w:r w:rsidR="004D3F05" w:rsidRPr="002C5DAD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uk-UA"/>
              </w:rPr>
              <w:t>;</w:t>
            </w:r>
          </w:p>
          <w:p w14:paraId="492D0FDC" w14:textId="55D5D964" w:rsidR="003342F4" w:rsidRPr="002C5DAD" w:rsidRDefault="003342F4" w:rsidP="003B7D87">
            <w:pPr>
              <w:jc w:val="both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>-</w:t>
            </w:r>
            <w:r w:rsidR="00E159CF">
              <w:rPr>
                <w:rFonts w:ascii="Times New Roman" w:hAnsi="Times New Roman" w:cs="Times New Roman"/>
              </w:rPr>
              <w:t xml:space="preserve"> </w:t>
            </w:r>
            <w:r w:rsidRPr="002C5DAD">
              <w:rPr>
                <w:rFonts w:ascii="Times New Roman" w:hAnsi="Times New Roman" w:cs="Times New Roman"/>
                <w:b/>
              </w:rPr>
              <w:t>29.02.2024р</w:t>
            </w:r>
            <w:r w:rsidRPr="002C5DAD">
              <w:rPr>
                <w:rFonts w:ascii="Times New Roman" w:hAnsi="Times New Roman" w:cs="Times New Roman"/>
              </w:rPr>
              <w:t>. – участь у вебінарі «Регіональний страховий фонд документації, як складова забезпечення стійкості територіальних громад до кризових ситуацій»</w:t>
            </w:r>
            <w:r w:rsidR="00294DC7" w:rsidRPr="002C5DAD">
              <w:rPr>
                <w:rFonts w:ascii="Times New Roman" w:hAnsi="Times New Roman" w:cs="Times New Roman"/>
              </w:rPr>
              <w:t>;</w:t>
            </w:r>
          </w:p>
          <w:p w14:paraId="7D53E42D" w14:textId="75396FC0" w:rsidR="005D3B1B" w:rsidRPr="002C5DAD" w:rsidRDefault="00294DC7" w:rsidP="003B7D87">
            <w:pPr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C5DAD">
              <w:rPr>
                <w:rFonts w:ascii="Times New Roman" w:eastAsia="Times New Roman" w:hAnsi="Times New Roman" w:cs="Times New Roman"/>
                <w:bCs/>
                <w:lang w:eastAsia="uk-UA"/>
              </w:rPr>
              <w:t>-  </w:t>
            </w:r>
            <w:r w:rsidRPr="002C5DAD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27.03.2024р.-</w:t>
            </w:r>
            <w:r w:rsidRPr="002C5DAD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участь в онлайн-навчанні </w:t>
            </w:r>
            <w:r w:rsidRPr="002C5DAD">
              <w:rPr>
                <w:rFonts w:ascii="Times New Roman" w:eastAsia="Times New Roman" w:hAnsi="Times New Roman" w:cs="Times New Roman"/>
                <w:lang w:eastAsia="uk-UA"/>
              </w:rPr>
              <w:t> «Сумісництво та суміщення в умовах воєнного стану»</w:t>
            </w:r>
            <w:r w:rsidR="00E9551D" w:rsidRPr="002C5DAD">
              <w:rPr>
                <w:rFonts w:ascii="Times New Roman" w:eastAsia="Times New Roman" w:hAnsi="Times New Roman" w:cs="Times New Roman"/>
                <w:lang w:eastAsia="uk-UA"/>
              </w:rPr>
              <w:t>;</w:t>
            </w:r>
          </w:p>
          <w:p w14:paraId="21B199F6" w14:textId="77777777" w:rsidR="003E7F54" w:rsidRPr="002C5DAD" w:rsidRDefault="003E7F54" w:rsidP="003B7D8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C5DAD">
              <w:rPr>
                <w:rFonts w:ascii="Times New Roman" w:hAnsi="Times New Roman" w:cs="Times New Roman"/>
                <w:bCs/>
              </w:rPr>
              <w:lastRenderedPageBreak/>
              <w:t xml:space="preserve">- </w:t>
            </w:r>
            <w:r w:rsidRPr="002C5DAD">
              <w:rPr>
                <w:rFonts w:ascii="Times New Roman" w:hAnsi="Times New Roman" w:cs="Times New Roman"/>
                <w:b/>
                <w:bCs/>
              </w:rPr>
              <w:t>27.03.2024р.-</w:t>
            </w:r>
            <w:r w:rsidRPr="002C5DAD">
              <w:rPr>
                <w:rFonts w:ascii="Times New Roman" w:hAnsi="Times New Roman" w:cs="Times New Roman"/>
                <w:bCs/>
              </w:rPr>
              <w:t xml:space="preserve"> пройшли навчання: «Відкриті дані для громад: впровадження та реалізація політики»;</w:t>
            </w:r>
          </w:p>
          <w:p w14:paraId="087CF8A3" w14:textId="25B41929" w:rsidR="00304CBC" w:rsidRPr="002C5DAD" w:rsidRDefault="003E7F54" w:rsidP="003B7D8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C5DAD">
              <w:rPr>
                <w:rFonts w:ascii="Times New Roman" w:hAnsi="Times New Roman" w:cs="Times New Roman"/>
                <w:bCs/>
              </w:rPr>
              <w:t>-  </w:t>
            </w:r>
            <w:r w:rsidRPr="002C5DAD">
              <w:rPr>
                <w:rFonts w:ascii="Times New Roman" w:hAnsi="Times New Roman" w:cs="Times New Roman"/>
                <w:b/>
                <w:bCs/>
              </w:rPr>
              <w:t>27.03.2024р.-</w:t>
            </w:r>
            <w:r w:rsidRPr="002C5DAD">
              <w:rPr>
                <w:rFonts w:ascii="Times New Roman" w:hAnsi="Times New Roman" w:cs="Times New Roman"/>
                <w:bCs/>
              </w:rPr>
              <w:t xml:space="preserve"> участь в онлайн-навчанні </w:t>
            </w:r>
            <w:r w:rsidRPr="002C5DAD">
              <w:rPr>
                <w:rFonts w:ascii="Times New Roman" w:hAnsi="Times New Roman" w:cs="Times New Roman"/>
              </w:rPr>
              <w:t> </w:t>
            </w:r>
            <w:r w:rsidRPr="002C5DAD">
              <w:rPr>
                <w:rFonts w:ascii="Times New Roman" w:hAnsi="Times New Roman" w:cs="Times New Roman"/>
                <w:bCs/>
              </w:rPr>
              <w:t>«Захист прав д</w:t>
            </w:r>
            <w:r w:rsidR="00E9551D" w:rsidRPr="002C5DAD">
              <w:rPr>
                <w:rFonts w:ascii="Times New Roman" w:hAnsi="Times New Roman" w:cs="Times New Roman"/>
                <w:bCs/>
              </w:rPr>
              <w:t>ітей в територіальних громадах»;</w:t>
            </w:r>
          </w:p>
          <w:p w14:paraId="356C3DF9" w14:textId="0261A628" w:rsidR="003E7F54" w:rsidRPr="002C5DAD" w:rsidRDefault="003E7F54" w:rsidP="003B7D87">
            <w:pPr>
              <w:jc w:val="both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  <w:bCs/>
              </w:rPr>
              <w:t> </w:t>
            </w:r>
            <w:r w:rsidR="00304CBC" w:rsidRPr="002C5DAD">
              <w:rPr>
                <w:rFonts w:ascii="Times New Roman" w:hAnsi="Times New Roman" w:cs="Times New Roman"/>
                <w:b/>
                <w:bCs/>
              </w:rPr>
              <w:t>-</w:t>
            </w:r>
            <w:r w:rsidR="000752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0" w:name="_GoBack"/>
            <w:bookmarkEnd w:id="0"/>
            <w:r w:rsidR="00304CBC" w:rsidRPr="002C5DAD">
              <w:rPr>
                <w:rFonts w:ascii="Times New Roman" w:hAnsi="Times New Roman" w:cs="Times New Roman"/>
                <w:b/>
                <w:bCs/>
              </w:rPr>
              <w:t>29.04.2024 30.04.2024р.</w:t>
            </w:r>
            <w:r w:rsidR="00887BE3">
              <w:rPr>
                <w:rFonts w:ascii="Times New Roman" w:hAnsi="Times New Roman" w:cs="Times New Roman"/>
                <w:bCs/>
              </w:rPr>
              <w:t xml:space="preserve"> – участь у Он</w:t>
            </w:r>
            <w:r w:rsidR="00304CBC" w:rsidRPr="002C5DAD">
              <w:rPr>
                <w:rFonts w:ascii="Times New Roman" w:hAnsi="Times New Roman" w:cs="Times New Roman"/>
                <w:bCs/>
              </w:rPr>
              <w:t xml:space="preserve">лайн курсі </w:t>
            </w:r>
            <w:r w:rsidR="00304CBC" w:rsidRPr="002C5DAD">
              <w:rPr>
                <w:rFonts w:ascii="Times New Roman" w:hAnsi="Times New Roman" w:cs="Times New Roman"/>
              </w:rPr>
              <w:t>«Культура ділового мовлення – першоелемент професіоналізму публічного службовця»;  </w:t>
            </w:r>
          </w:p>
          <w:p w14:paraId="72D135C6" w14:textId="77777777" w:rsidR="003E7F54" w:rsidRDefault="009417C5" w:rsidP="003B7D87">
            <w:pPr>
              <w:jc w:val="both"/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t xml:space="preserve">- </w:t>
            </w:r>
            <w:r w:rsidRPr="002C5DAD">
              <w:rPr>
                <w:rFonts w:ascii="Times New Roman" w:hAnsi="Times New Roman" w:cs="Times New Roman"/>
                <w:b/>
              </w:rPr>
              <w:t>05.06.2024р</w:t>
            </w:r>
            <w:r w:rsidRPr="002C5DAD">
              <w:rPr>
                <w:rFonts w:ascii="Times New Roman" w:hAnsi="Times New Roman" w:cs="Times New Roman"/>
              </w:rPr>
              <w:t>. – онлайн-навчання «Стратегія управління змінами та прийняття управлінських рішень в органах публічної влади»</w:t>
            </w:r>
          </w:p>
          <w:p w14:paraId="414743C0" w14:textId="77777777" w:rsidR="00887BE3" w:rsidRDefault="00887BE3" w:rsidP="003B7D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87BE3">
              <w:rPr>
                <w:rFonts w:ascii="Times New Roman" w:hAnsi="Times New Roman" w:cs="Times New Roman"/>
                <w:b/>
              </w:rPr>
              <w:t>25.09.2024 року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5DA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пройшли електроне тестування серед осіб призначених без конкурсного відбору.</w:t>
            </w:r>
          </w:p>
          <w:p w14:paraId="0AFA24F8" w14:textId="77777777" w:rsidR="00651590" w:rsidRPr="00651590" w:rsidRDefault="00651590" w:rsidP="003B7D87">
            <w:pPr>
              <w:jc w:val="both"/>
              <w:rPr>
                <w:rFonts w:ascii="Times New Roman" w:hAnsi="Times New Roman" w:cs="Times New Roman"/>
              </w:rPr>
            </w:pPr>
            <w:r w:rsidRPr="00651590">
              <w:rPr>
                <w:rFonts w:ascii="Times New Roman" w:hAnsi="Times New Roman" w:cs="Times New Roman"/>
                <w:b/>
              </w:rPr>
              <w:t>29.10.2024 року</w:t>
            </w:r>
            <w:r w:rsidRPr="00651590">
              <w:rPr>
                <w:rFonts w:ascii="Times New Roman" w:hAnsi="Times New Roman" w:cs="Times New Roman"/>
              </w:rPr>
              <w:t xml:space="preserve"> – пройшли онлайн тренінг у Вінницькому регіональному центрі підвищення кваліфікації за загальною короткостроковою програмою підвищення кваліфікації «Збереження та відновлення ментального здоров’я публічних службовців»;</w:t>
            </w:r>
          </w:p>
          <w:p w14:paraId="39690115" w14:textId="77777777" w:rsidR="00651590" w:rsidRPr="00651590" w:rsidRDefault="00651590" w:rsidP="003B7D87">
            <w:pPr>
              <w:jc w:val="both"/>
              <w:rPr>
                <w:rFonts w:ascii="Times New Roman" w:hAnsi="Times New Roman" w:cs="Times New Roman"/>
              </w:rPr>
            </w:pPr>
            <w:r w:rsidRPr="00651590">
              <w:rPr>
                <w:rFonts w:ascii="Times New Roman" w:hAnsi="Times New Roman" w:cs="Times New Roman"/>
              </w:rPr>
              <w:t>-</w:t>
            </w:r>
            <w:r w:rsidRPr="00651590">
              <w:rPr>
                <w:rFonts w:ascii="Times New Roman" w:hAnsi="Times New Roman" w:cs="Times New Roman"/>
                <w:b/>
              </w:rPr>
              <w:t>04.11.2024-15.11.2024 року</w:t>
            </w:r>
            <w:r w:rsidRPr="00651590">
              <w:rPr>
                <w:rFonts w:ascii="Times New Roman" w:hAnsi="Times New Roman" w:cs="Times New Roman"/>
              </w:rPr>
              <w:t xml:space="preserve"> – участь у онлайн-навчанні «Загальна професійна (сертифікатна) програма підвищення кваліфікації  для вперше призначених на посади в органах місцевого самоврядування»;</w:t>
            </w:r>
          </w:p>
          <w:p w14:paraId="0C5B44F2" w14:textId="77777777" w:rsidR="00651590" w:rsidRPr="00651590" w:rsidRDefault="00651590" w:rsidP="003B7D87">
            <w:pPr>
              <w:jc w:val="both"/>
              <w:rPr>
                <w:rFonts w:ascii="Times New Roman" w:hAnsi="Times New Roman" w:cs="Times New Roman"/>
              </w:rPr>
            </w:pPr>
            <w:r w:rsidRPr="00651590">
              <w:rPr>
                <w:rFonts w:ascii="Times New Roman" w:hAnsi="Times New Roman" w:cs="Times New Roman"/>
              </w:rPr>
              <w:t>-</w:t>
            </w:r>
            <w:r w:rsidRPr="00651590">
              <w:rPr>
                <w:rFonts w:ascii="Times New Roman" w:hAnsi="Times New Roman" w:cs="Times New Roman"/>
                <w:b/>
              </w:rPr>
              <w:t>06.11.2024 року</w:t>
            </w:r>
            <w:r w:rsidRPr="00651590">
              <w:rPr>
                <w:rFonts w:ascii="Times New Roman" w:hAnsi="Times New Roman" w:cs="Times New Roman"/>
              </w:rPr>
              <w:t xml:space="preserve"> – взяли участь у навчанні «Робота із відкритими даними у виконавчих органах міської ради»;</w:t>
            </w:r>
          </w:p>
          <w:p w14:paraId="2470A1E0" w14:textId="77777777" w:rsidR="00651590" w:rsidRPr="00651590" w:rsidRDefault="00651590" w:rsidP="003B7D87">
            <w:pPr>
              <w:jc w:val="both"/>
              <w:rPr>
                <w:rFonts w:ascii="Times New Roman" w:hAnsi="Times New Roman" w:cs="Times New Roman"/>
              </w:rPr>
            </w:pPr>
            <w:r w:rsidRPr="00651590">
              <w:rPr>
                <w:rFonts w:ascii="Times New Roman" w:hAnsi="Times New Roman" w:cs="Times New Roman"/>
              </w:rPr>
              <w:t>-</w:t>
            </w:r>
            <w:r w:rsidRPr="00651590">
              <w:rPr>
                <w:rFonts w:ascii="Times New Roman" w:hAnsi="Times New Roman" w:cs="Times New Roman"/>
                <w:b/>
              </w:rPr>
              <w:t>11-12.11.2024 року</w:t>
            </w:r>
            <w:r w:rsidRPr="00651590">
              <w:rPr>
                <w:rFonts w:ascii="Times New Roman" w:hAnsi="Times New Roman" w:cs="Times New Roman"/>
              </w:rPr>
              <w:t xml:space="preserve"> – пройшли онлайн курс навчання (в режимі реального часу) у Вінницькому регіональному центрі підвищення кваліфікації за загальною короткостроковою програмою підвищення кваліфікації «Діловий протокол та етикет у публічному управлінні».</w:t>
            </w:r>
          </w:p>
          <w:p w14:paraId="0FFEDD6D" w14:textId="77777777" w:rsidR="00651590" w:rsidRPr="00651590" w:rsidRDefault="00651590" w:rsidP="003B7D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1590">
              <w:rPr>
                <w:rFonts w:ascii="Times New Roman" w:hAnsi="Times New Roman" w:cs="Times New Roman"/>
                <w:b/>
              </w:rPr>
              <w:t>-20-21.11.2024 року:</w:t>
            </w:r>
          </w:p>
          <w:p w14:paraId="3F816A47" w14:textId="77777777" w:rsidR="00651590" w:rsidRPr="00651590" w:rsidRDefault="00651590" w:rsidP="003B7D87">
            <w:pPr>
              <w:jc w:val="both"/>
              <w:rPr>
                <w:rFonts w:ascii="Times New Roman" w:hAnsi="Times New Roman" w:cs="Times New Roman"/>
              </w:rPr>
            </w:pPr>
            <w:r w:rsidRPr="00651590">
              <w:rPr>
                <w:rFonts w:ascii="Times New Roman" w:hAnsi="Times New Roman" w:cs="Times New Roman"/>
              </w:rPr>
              <w:t xml:space="preserve">- успішно пройшли освітні серіали: </w:t>
            </w:r>
          </w:p>
          <w:p w14:paraId="62D6EACD" w14:textId="77777777" w:rsidR="00651590" w:rsidRPr="00651590" w:rsidRDefault="00651590" w:rsidP="003B7D87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651590">
              <w:rPr>
                <w:rFonts w:ascii="Times New Roman" w:hAnsi="Times New Roman" w:cs="Times New Roman"/>
              </w:rPr>
              <w:t xml:space="preserve">«Персональна кібергігієна»; </w:t>
            </w:r>
          </w:p>
          <w:p w14:paraId="69FA9F79" w14:textId="77777777" w:rsidR="00651590" w:rsidRPr="00651590" w:rsidRDefault="00651590" w:rsidP="003B7D87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651590">
              <w:rPr>
                <w:rFonts w:ascii="Times New Roman" w:hAnsi="Times New Roman" w:cs="Times New Roman"/>
              </w:rPr>
              <w:t xml:space="preserve">«Кібергігієна: як  захиститися від фішингу»; </w:t>
            </w:r>
          </w:p>
          <w:p w14:paraId="4EC4DF77" w14:textId="77777777" w:rsidR="00651590" w:rsidRPr="00651590" w:rsidRDefault="00651590" w:rsidP="003B7D87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651590">
              <w:rPr>
                <w:rFonts w:ascii="Times New Roman" w:hAnsi="Times New Roman" w:cs="Times New Roman"/>
              </w:rPr>
              <w:t xml:space="preserve">«Кібергігієна для молоді»; </w:t>
            </w:r>
          </w:p>
          <w:p w14:paraId="71BDB164" w14:textId="77777777" w:rsidR="00651590" w:rsidRPr="00651590" w:rsidRDefault="00651590" w:rsidP="003B7D87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651590">
              <w:rPr>
                <w:rFonts w:ascii="Times New Roman" w:hAnsi="Times New Roman" w:cs="Times New Roman"/>
              </w:rPr>
              <w:t>«Базові знання з кібергігієни»;</w:t>
            </w:r>
          </w:p>
          <w:p w14:paraId="154B4F61" w14:textId="77777777" w:rsidR="00651590" w:rsidRPr="00651590" w:rsidRDefault="00651590" w:rsidP="003B7D87">
            <w:pPr>
              <w:jc w:val="both"/>
              <w:rPr>
                <w:rFonts w:ascii="Times New Roman" w:hAnsi="Times New Roman" w:cs="Times New Roman"/>
              </w:rPr>
            </w:pPr>
            <w:r w:rsidRPr="00651590">
              <w:rPr>
                <w:rFonts w:ascii="Times New Roman" w:hAnsi="Times New Roman" w:cs="Times New Roman"/>
              </w:rPr>
              <w:t>-</w:t>
            </w:r>
            <w:r w:rsidRPr="00651590">
              <w:rPr>
                <w:rFonts w:ascii="Times New Roman" w:hAnsi="Times New Roman" w:cs="Times New Roman"/>
                <w:b/>
              </w:rPr>
              <w:t xml:space="preserve"> </w:t>
            </w:r>
            <w:r w:rsidRPr="00651590">
              <w:rPr>
                <w:rFonts w:ascii="Times New Roman" w:hAnsi="Times New Roman" w:cs="Times New Roman"/>
              </w:rPr>
              <w:t>успішно пройшли симулятори:</w:t>
            </w:r>
          </w:p>
          <w:p w14:paraId="0530EE12" w14:textId="77777777" w:rsidR="00651590" w:rsidRPr="00651590" w:rsidRDefault="00651590" w:rsidP="003B7D87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651590">
              <w:rPr>
                <w:rFonts w:ascii="Times New Roman" w:hAnsi="Times New Roman" w:cs="Times New Roman"/>
              </w:rPr>
              <w:t xml:space="preserve"> «Персональна кібергігієна»;  </w:t>
            </w:r>
          </w:p>
          <w:p w14:paraId="4129D3FF" w14:textId="77777777" w:rsidR="00651590" w:rsidRPr="00651590" w:rsidRDefault="00651590" w:rsidP="003B7D87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651590">
              <w:rPr>
                <w:rFonts w:ascii="Times New Roman" w:hAnsi="Times New Roman" w:cs="Times New Roman"/>
              </w:rPr>
              <w:t>«Кібергігієна: як захиститися від фішингу»;</w:t>
            </w:r>
          </w:p>
          <w:p w14:paraId="7CB6C4F6" w14:textId="21DFB2B1" w:rsidR="00651590" w:rsidRPr="00651590" w:rsidRDefault="00651590" w:rsidP="003B7D87">
            <w:pPr>
              <w:jc w:val="both"/>
              <w:rPr>
                <w:rFonts w:ascii="Times New Roman" w:hAnsi="Times New Roman" w:cs="Times New Roman"/>
              </w:rPr>
            </w:pPr>
            <w:r w:rsidRPr="00651590">
              <w:rPr>
                <w:rFonts w:ascii="Times New Roman" w:hAnsi="Times New Roman" w:cs="Times New Roman"/>
              </w:rPr>
              <w:t>-успішно пройшли тестування на онлайн-платформі Дія.</w:t>
            </w:r>
            <w:r w:rsidR="003B7D87">
              <w:rPr>
                <w:rFonts w:ascii="Times New Roman" w:hAnsi="Times New Roman" w:cs="Times New Roman"/>
              </w:rPr>
              <w:t xml:space="preserve"> </w:t>
            </w:r>
            <w:r w:rsidRPr="00651590">
              <w:rPr>
                <w:rFonts w:ascii="Times New Roman" w:hAnsi="Times New Roman" w:cs="Times New Roman"/>
              </w:rPr>
              <w:t>Освіта («Кіберграм»);</w:t>
            </w:r>
          </w:p>
          <w:p w14:paraId="30D4476A" w14:textId="0AAEFDB8" w:rsidR="00183D63" w:rsidRPr="002C5DAD" w:rsidRDefault="00651590" w:rsidP="003B7D87">
            <w:pPr>
              <w:jc w:val="both"/>
              <w:rPr>
                <w:rFonts w:ascii="Times New Roman" w:hAnsi="Times New Roman" w:cs="Times New Roman"/>
              </w:rPr>
            </w:pPr>
            <w:r w:rsidRPr="00651590">
              <w:rPr>
                <w:rFonts w:ascii="Times New Roman" w:hAnsi="Times New Roman" w:cs="Times New Roman"/>
                <w:b/>
              </w:rPr>
              <w:t>11-12.12.2024</w:t>
            </w:r>
            <w:r w:rsidRPr="00651590">
              <w:rPr>
                <w:rFonts w:ascii="Times New Roman" w:hAnsi="Times New Roman" w:cs="Times New Roman"/>
              </w:rPr>
              <w:t xml:space="preserve"> року пройшли навчальний курс «Організація діяльності місцевих архівних установ».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8CE4" w14:textId="05D9F6D4" w:rsidR="005D3B1B" w:rsidRPr="002C5DAD" w:rsidRDefault="00EC33CF" w:rsidP="003F1E54">
            <w:pPr>
              <w:rPr>
                <w:rFonts w:ascii="Times New Roman" w:hAnsi="Times New Roman" w:cs="Times New Roman"/>
              </w:rPr>
            </w:pPr>
            <w:r w:rsidRPr="002C5DAD">
              <w:rPr>
                <w:rFonts w:ascii="Times New Roman" w:hAnsi="Times New Roman" w:cs="Times New Roman"/>
              </w:rPr>
              <w:lastRenderedPageBreak/>
              <w:t xml:space="preserve">Отриманні нові навички відповідно до тем </w:t>
            </w:r>
            <w:r w:rsidR="009417C5" w:rsidRPr="002C5DAD">
              <w:rPr>
                <w:rFonts w:ascii="Times New Roman" w:hAnsi="Times New Roman" w:cs="Times New Roman"/>
              </w:rPr>
              <w:t>навчальних курсів та відповідні сертифікати.</w:t>
            </w:r>
          </w:p>
        </w:tc>
      </w:tr>
    </w:tbl>
    <w:p w14:paraId="11B72FB8" w14:textId="77777777" w:rsidR="008414CF" w:rsidRPr="002C5DAD" w:rsidRDefault="008414CF" w:rsidP="006D7DD7">
      <w:pPr>
        <w:jc w:val="center"/>
        <w:rPr>
          <w:rFonts w:ascii="Times New Roman" w:hAnsi="Times New Roman" w:cs="Times New Roman"/>
          <w:sz w:val="10"/>
          <w:szCs w:val="10"/>
        </w:rPr>
      </w:pPr>
    </w:p>
    <w:sectPr w:rsidR="008414CF" w:rsidRPr="002C5DAD" w:rsidSect="00EC33CF">
      <w:pgSz w:w="11906" w:h="16838"/>
      <w:pgMar w:top="567" w:right="567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29EEF" w14:textId="77777777" w:rsidR="00572888" w:rsidRDefault="00572888" w:rsidP="008D62F9">
      <w:pPr>
        <w:spacing w:after="0" w:line="240" w:lineRule="auto"/>
      </w:pPr>
      <w:r>
        <w:separator/>
      </w:r>
    </w:p>
  </w:endnote>
  <w:endnote w:type="continuationSeparator" w:id="0">
    <w:p w14:paraId="31C299FE" w14:textId="77777777" w:rsidR="00572888" w:rsidRDefault="00572888" w:rsidP="008D6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25190" w14:textId="77777777" w:rsidR="00572888" w:rsidRDefault="00572888" w:rsidP="008D62F9">
      <w:pPr>
        <w:spacing w:after="0" w:line="240" w:lineRule="auto"/>
      </w:pPr>
      <w:r>
        <w:separator/>
      </w:r>
    </w:p>
  </w:footnote>
  <w:footnote w:type="continuationSeparator" w:id="0">
    <w:p w14:paraId="234E9F62" w14:textId="77777777" w:rsidR="00572888" w:rsidRDefault="00572888" w:rsidP="008D6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481B"/>
    <w:multiLevelType w:val="hybridMultilevel"/>
    <w:tmpl w:val="2A72C7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E6AD5"/>
    <w:multiLevelType w:val="hybridMultilevel"/>
    <w:tmpl w:val="2558E55C"/>
    <w:lvl w:ilvl="0" w:tplc="B4F25FEA">
      <w:start w:val="18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939"/>
    <w:multiLevelType w:val="hybridMultilevel"/>
    <w:tmpl w:val="3A0A2454"/>
    <w:lvl w:ilvl="0" w:tplc="6416385A">
      <w:start w:val="343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73881"/>
    <w:multiLevelType w:val="hybridMultilevel"/>
    <w:tmpl w:val="C8EA3794"/>
    <w:lvl w:ilvl="0" w:tplc="527CF5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D2E07"/>
    <w:multiLevelType w:val="hybridMultilevel"/>
    <w:tmpl w:val="74264054"/>
    <w:lvl w:ilvl="0" w:tplc="0422000D">
      <w:start w:val="1"/>
      <w:numFmt w:val="bullet"/>
      <w:lvlText w:val=""/>
      <w:lvlJc w:val="left"/>
      <w:pPr>
        <w:ind w:left="85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5" w15:restartNumberingAfterBreak="0">
    <w:nsid w:val="468529D5"/>
    <w:multiLevelType w:val="multilevel"/>
    <w:tmpl w:val="9F6A0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2256" w:hanging="1830"/>
      </w:pPr>
      <w:rPr>
        <w:rFonts w:hint="default"/>
        <w:b/>
        <w:i w:val="0"/>
        <w:sz w:val="24"/>
        <w:szCs w:val="24"/>
        <w:lang w:val="uk-UA"/>
      </w:rPr>
    </w:lvl>
    <w:lvl w:ilvl="2">
      <w:start w:val="1"/>
      <w:numFmt w:val="decimal"/>
      <w:isLgl/>
      <w:lvlText w:val="%1.%2.%3."/>
      <w:lvlJc w:val="left"/>
      <w:pPr>
        <w:ind w:left="2190" w:hanging="18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8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8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8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8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0" w:hanging="183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0" w:hanging="1830"/>
      </w:pPr>
      <w:rPr>
        <w:rFonts w:hint="default"/>
      </w:rPr>
    </w:lvl>
  </w:abstractNum>
  <w:abstractNum w:abstractNumId="6" w15:restartNumberingAfterBreak="0">
    <w:nsid w:val="53B9309C"/>
    <w:multiLevelType w:val="hybridMultilevel"/>
    <w:tmpl w:val="535C65A8"/>
    <w:lvl w:ilvl="0" w:tplc="EF729292">
      <w:start w:val="20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60654F16"/>
    <w:multiLevelType w:val="hybridMultilevel"/>
    <w:tmpl w:val="CD605580"/>
    <w:lvl w:ilvl="0" w:tplc="02B6634C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64E627F7"/>
    <w:multiLevelType w:val="hybridMultilevel"/>
    <w:tmpl w:val="99D617AE"/>
    <w:lvl w:ilvl="0" w:tplc="13C4BF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B7650"/>
    <w:multiLevelType w:val="hybridMultilevel"/>
    <w:tmpl w:val="E834CACA"/>
    <w:lvl w:ilvl="0" w:tplc="70C6CEB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9E2A5C"/>
    <w:multiLevelType w:val="multilevel"/>
    <w:tmpl w:val="9E14F4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4C44D1B"/>
    <w:multiLevelType w:val="hybridMultilevel"/>
    <w:tmpl w:val="FD4AC5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2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BF3"/>
    <w:rsid w:val="000074D3"/>
    <w:rsid w:val="0005052B"/>
    <w:rsid w:val="000546ED"/>
    <w:rsid w:val="000604B8"/>
    <w:rsid w:val="00061258"/>
    <w:rsid w:val="00066DB9"/>
    <w:rsid w:val="000752CB"/>
    <w:rsid w:val="0008715A"/>
    <w:rsid w:val="000A34B2"/>
    <w:rsid w:val="000A7AA0"/>
    <w:rsid w:val="000B07AD"/>
    <w:rsid w:val="000E0D9C"/>
    <w:rsid w:val="000F2673"/>
    <w:rsid w:val="001147EA"/>
    <w:rsid w:val="00150BD4"/>
    <w:rsid w:val="001721A2"/>
    <w:rsid w:val="001725A5"/>
    <w:rsid w:val="00174139"/>
    <w:rsid w:val="00183D63"/>
    <w:rsid w:val="0019021E"/>
    <w:rsid w:val="001C411E"/>
    <w:rsid w:val="001C73FA"/>
    <w:rsid w:val="001D7759"/>
    <w:rsid w:val="001E573E"/>
    <w:rsid w:val="00234EDF"/>
    <w:rsid w:val="00254A12"/>
    <w:rsid w:val="002603B1"/>
    <w:rsid w:val="0026227F"/>
    <w:rsid w:val="00264C94"/>
    <w:rsid w:val="00265427"/>
    <w:rsid w:val="00267249"/>
    <w:rsid w:val="00294DC7"/>
    <w:rsid w:val="002A53E2"/>
    <w:rsid w:val="002A7224"/>
    <w:rsid w:val="002A7758"/>
    <w:rsid w:val="002B0491"/>
    <w:rsid w:val="002B1BD2"/>
    <w:rsid w:val="002C46FF"/>
    <w:rsid w:val="002C5DAD"/>
    <w:rsid w:val="002D7313"/>
    <w:rsid w:val="002E0617"/>
    <w:rsid w:val="00302FF5"/>
    <w:rsid w:val="003049DB"/>
    <w:rsid w:val="00304CBC"/>
    <w:rsid w:val="00331E89"/>
    <w:rsid w:val="003342F4"/>
    <w:rsid w:val="0034029E"/>
    <w:rsid w:val="003612C4"/>
    <w:rsid w:val="00393508"/>
    <w:rsid w:val="003A429C"/>
    <w:rsid w:val="003B7D87"/>
    <w:rsid w:val="003D0664"/>
    <w:rsid w:val="003E15C4"/>
    <w:rsid w:val="003E40FA"/>
    <w:rsid w:val="003E7F54"/>
    <w:rsid w:val="003F0255"/>
    <w:rsid w:val="003F1E54"/>
    <w:rsid w:val="003F49B1"/>
    <w:rsid w:val="00403E64"/>
    <w:rsid w:val="00411A13"/>
    <w:rsid w:val="00411E9C"/>
    <w:rsid w:val="004215ED"/>
    <w:rsid w:val="00423B5E"/>
    <w:rsid w:val="00425518"/>
    <w:rsid w:val="00425565"/>
    <w:rsid w:val="00432255"/>
    <w:rsid w:val="004476AE"/>
    <w:rsid w:val="00486F72"/>
    <w:rsid w:val="00493F60"/>
    <w:rsid w:val="004A3546"/>
    <w:rsid w:val="004B004C"/>
    <w:rsid w:val="004C0DDB"/>
    <w:rsid w:val="004D2021"/>
    <w:rsid w:val="004D25FE"/>
    <w:rsid w:val="004D3F05"/>
    <w:rsid w:val="004E6756"/>
    <w:rsid w:val="005243C9"/>
    <w:rsid w:val="00530E11"/>
    <w:rsid w:val="0053552A"/>
    <w:rsid w:val="00536237"/>
    <w:rsid w:val="0054734B"/>
    <w:rsid w:val="00554326"/>
    <w:rsid w:val="005571BE"/>
    <w:rsid w:val="00572888"/>
    <w:rsid w:val="00577B85"/>
    <w:rsid w:val="005875A6"/>
    <w:rsid w:val="0059370B"/>
    <w:rsid w:val="005958E7"/>
    <w:rsid w:val="00596FB4"/>
    <w:rsid w:val="005A19B5"/>
    <w:rsid w:val="005A1DD0"/>
    <w:rsid w:val="005B0BF3"/>
    <w:rsid w:val="005B3202"/>
    <w:rsid w:val="005C6A24"/>
    <w:rsid w:val="005D3B1B"/>
    <w:rsid w:val="005F025F"/>
    <w:rsid w:val="00600637"/>
    <w:rsid w:val="00600BEA"/>
    <w:rsid w:val="006018B0"/>
    <w:rsid w:val="006072A0"/>
    <w:rsid w:val="006238D0"/>
    <w:rsid w:val="00636A0F"/>
    <w:rsid w:val="00651590"/>
    <w:rsid w:val="00660A1E"/>
    <w:rsid w:val="006612DD"/>
    <w:rsid w:val="006758E8"/>
    <w:rsid w:val="006759A1"/>
    <w:rsid w:val="00683A44"/>
    <w:rsid w:val="00684EC0"/>
    <w:rsid w:val="00692102"/>
    <w:rsid w:val="006A6C4C"/>
    <w:rsid w:val="006B25D2"/>
    <w:rsid w:val="006C09B3"/>
    <w:rsid w:val="006D29FF"/>
    <w:rsid w:val="006D7DD7"/>
    <w:rsid w:val="006E01F2"/>
    <w:rsid w:val="006F5A54"/>
    <w:rsid w:val="006F71AD"/>
    <w:rsid w:val="00703137"/>
    <w:rsid w:val="0070483F"/>
    <w:rsid w:val="00706660"/>
    <w:rsid w:val="0071147F"/>
    <w:rsid w:val="00713458"/>
    <w:rsid w:val="007203FF"/>
    <w:rsid w:val="00725FB8"/>
    <w:rsid w:val="007369F6"/>
    <w:rsid w:val="00740D93"/>
    <w:rsid w:val="00750D0D"/>
    <w:rsid w:val="007679A4"/>
    <w:rsid w:val="00787E15"/>
    <w:rsid w:val="0079556A"/>
    <w:rsid w:val="007A1200"/>
    <w:rsid w:val="007A3DBA"/>
    <w:rsid w:val="007B00E3"/>
    <w:rsid w:val="007B63F3"/>
    <w:rsid w:val="007C4AC3"/>
    <w:rsid w:val="007F3022"/>
    <w:rsid w:val="007F6037"/>
    <w:rsid w:val="008076C5"/>
    <w:rsid w:val="00826447"/>
    <w:rsid w:val="008414CF"/>
    <w:rsid w:val="0084260C"/>
    <w:rsid w:val="0084526F"/>
    <w:rsid w:val="008465F5"/>
    <w:rsid w:val="0086015C"/>
    <w:rsid w:val="008672C1"/>
    <w:rsid w:val="00875862"/>
    <w:rsid w:val="008858E3"/>
    <w:rsid w:val="00887BE3"/>
    <w:rsid w:val="00893F38"/>
    <w:rsid w:val="00894364"/>
    <w:rsid w:val="008949BF"/>
    <w:rsid w:val="00895EF9"/>
    <w:rsid w:val="00896D08"/>
    <w:rsid w:val="008A5AAB"/>
    <w:rsid w:val="008B00CE"/>
    <w:rsid w:val="008B37D2"/>
    <w:rsid w:val="008B5D6B"/>
    <w:rsid w:val="008C5BDE"/>
    <w:rsid w:val="008D37D2"/>
    <w:rsid w:val="008D4922"/>
    <w:rsid w:val="008D596B"/>
    <w:rsid w:val="008D62F9"/>
    <w:rsid w:val="008E2007"/>
    <w:rsid w:val="00914B61"/>
    <w:rsid w:val="0091694A"/>
    <w:rsid w:val="0092021B"/>
    <w:rsid w:val="009247E7"/>
    <w:rsid w:val="009249B5"/>
    <w:rsid w:val="009279C6"/>
    <w:rsid w:val="009366F1"/>
    <w:rsid w:val="009417C5"/>
    <w:rsid w:val="00952A22"/>
    <w:rsid w:val="00962FAF"/>
    <w:rsid w:val="00964A85"/>
    <w:rsid w:val="00970954"/>
    <w:rsid w:val="009718F9"/>
    <w:rsid w:val="009761D7"/>
    <w:rsid w:val="00991E6E"/>
    <w:rsid w:val="009A4B17"/>
    <w:rsid w:val="009A6C9B"/>
    <w:rsid w:val="009A7B1A"/>
    <w:rsid w:val="009C03B3"/>
    <w:rsid w:val="009C77FE"/>
    <w:rsid w:val="009D4509"/>
    <w:rsid w:val="009D4B6B"/>
    <w:rsid w:val="009E1999"/>
    <w:rsid w:val="009E4790"/>
    <w:rsid w:val="00A31063"/>
    <w:rsid w:val="00A42FA9"/>
    <w:rsid w:val="00A4452F"/>
    <w:rsid w:val="00A45A18"/>
    <w:rsid w:val="00A45ADC"/>
    <w:rsid w:val="00A5175A"/>
    <w:rsid w:val="00A5272D"/>
    <w:rsid w:val="00A56F08"/>
    <w:rsid w:val="00A57DDB"/>
    <w:rsid w:val="00A621B6"/>
    <w:rsid w:val="00A67B5A"/>
    <w:rsid w:val="00A773CF"/>
    <w:rsid w:val="00A822B7"/>
    <w:rsid w:val="00A926CA"/>
    <w:rsid w:val="00AC4919"/>
    <w:rsid w:val="00AC78C1"/>
    <w:rsid w:val="00AD01BA"/>
    <w:rsid w:val="00AE7118"/>
    <w:rsid w:val="00AF0102"/>
    <w:rsid w:val="00AF0372"/>
    <w:rsid w:val="00AF4FB8"/>
    <w:rsid w:val="00B0025C"/>
    <w:rsid w:val="00B12E74"/>
    <w:rsid w:val="00B20DEE"/>
    <w:rsid w:val="00B2262F"/>
    <w:rsid w:val="00B53EDA"/>
    <w:rsid w:val="00B749BD"/>
    <w:rsid w:val="00B8611C"/>
    <w:rsid w:val="00B9313F"/>
    <w:rsid w:val="00BA1994"/>
    <w:rsid w:val="00BA53FD"/>
    <w:rsid w:val="00BA7C14"/>
    <w:rsid w:val="00BC0C24"/>
    <w:rsid w:val="00BC5C74"/>
    <w:rsid w:val="00BE261D"/>
    <w:rsid w:val="00BE5520"/>
    <w:rsid w:val="00C26D24"/>
    <w:rsid w:val="00C34074"/>
    <w:rsid w:val="00C50E6E"/>
    <w:rsid w:val="00C757EF"/>
    <w:rsid w:val="00CA556B"/>
    <w:rsid w:val="00CC7E73"/>
    <w:rsid w:val="00CD2A3E"/>
    <w:rsid w:val="00CD75F5"/>
    <w:rsid w:val="00CF356D"/>
    <w:rsid w:val="00CF44CB"/>
    <w:rsid w:val="00D04FAA"/>
    <w:rsid w:val="00D071B2"/>
    <w:rsid w:val="00D11A9B"/>
    <w:rsid w:val="00D145E9"/>
    <w:rsid w:val="00D215F6"/>
    <w:rsid w:val="00D26636"/>
    <w:rsid w:val="00D30CAB"/>
    <w:rsid w:val="00D34ED4"/>
    <w:rsid w:val="00D3530C"/>
    <w:rsid w:val="00D4668A"/>
    <w:rsid w:val="00D51088"/>
    <w:rsid w:val="00D5132E"/>
    <w:rsid w:val="00D53B02"/>
    <w:rsid w:val="00D723D8"/>
    <w:rsid w:val="00D75474"/>
    <w:rsid w:val="00D76C00"/>
    <w:rsid w:val="00DA415A"/>
    <w:rsid w:val="00DB4302"/>
    <w:rsid w:val="00DB5562"/>
    <w:rsid w:val="00DC2138"/>
    <w:rsid w:val="00DD7680"/>
    <w:rsid w:val="00DE006A"/>
    <w:rsid w:val="00DE292D"/>
    <w:rsid w:val="00DE50A5"/>
    <w:rsid w:val="00DF4D10"/>
    <w:rsid w:val="00DF72CB"/>
    <w:rsid w:val="00E05E4E"/>
    <w:rsid w:val="00E159CF"/>
    <w:rsid w:val="00E20237"/>
    <w:rsid w:val="00E21433"/>
    <w:rsid w:val="00E51260"/>
    <w:rsid w:val="00E82D04"/>
    <w:rsid w:val="00E8764B"/>
    <w:rsid w:val="00E9551D"/>
    <w:rsid w:val="00EA79B7"/>
    <w:rsid w:val="00EB4D75"/>
    <w:rsid w:val="00EC33CF"/>
    <w:rsid w:val="00EE391C"/>
    <w:rsid w:val="00EE4FD4"/>
    <w:rsid w:val="00EF0E4A"/>
    <w:rsid w:val="00EF1C05"/>
    <w:rsid w:val="00F033AD"/>
    <w:rsid w:val="00F14018"/>
    <w:rsid w:val="00F140E7"/>
    <w:rsid w:val="00F30801"/>
    <w:rsid w:val="00F37B48"/>
    <w:rsid w:val="00F42C72"/>
    <w:rsid w:val="00F43310"/>
    <w:rsid w:val="00F51A86"/>
    <w:rsid w:val="00F67036"/>
    <w:rsid w:val="00F83BE0"/>
    <w:rsid w:val="00FA0E68"/>
    <w:rsid w:val="00FA3345"/>
    <w:rsid w:val="00FA45E2"/>
    <w:rsid w:val="00FA5A62"/>
    <w:rsid w:val="00FC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2F1A"/>
  <w15:chartTrackingRefBased/>
  <w15:docId w15:val="{3AE5C30B-A9DF-400B-AFEC-FA551FD5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62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0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0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203F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D6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8D62F9"/>
    <w:pPr>
      <w:outlineLvl w:val="9"/>
    </w:pPr>
    <w:rPr>
      <w:lang w:eastAsia="uk-UA"/>
    </w:rPr>
  </w:style>
  <w:style w:type="paragraph" w:styleId="a7">
    <w:name w:val="header"/>
    <w:basedOn w:val="a"/>
    <w:link w:val="a8"/>
    <w:uiPriority w:val="99"/>
    <w:unhideWhenUsed/>
    <w:rsid w:val="008D62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D62F9"/>
  </w:style>
  <w:style w:type="paragraph" w:styleId="a9">
    <w:name w:val="footer"/>
    <w:basedOn w:val="a"/>
    <w:link w:val="aa"/>
    <w:uiPriority w:val="99"/>
    <w:unhideWhenUsed/>
    <w:rsid w:val="008D62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D62F9"/>
  </w:style>
  <w:style w:type="paragraph" w:styleId="ab">
    <w:name w:val="Normal (Web)"/>
    <w:basedOn w:val="a"/>
    <w:uiPriority w:val="99"/>
    <w:unhideWhenUsed/>
    <w:rsid w:val="00F8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c">
    <w:name w:val="List Paragraph"/>
    <w:basedOn w:val="a"/>
    <w:uiPriority w:val="34"/>
    <w:qFormat/>
    <w:rsid w:val="006E01F2"/>
    <w:pPr>
      <w:ind w:left="720"/>
      <w:contextualSpacing/>
    </w:pPr>
  </w:style>
  <w:style w:type="paragraph" w:styleId="ad">
    <w:name w:val="No Spacing"/>
    <w:uiPriority w:val="1"/>
    <w:qFormat/>
    <w:rsid w:val="000F267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759056-4B63-46B6-BC9F-1E6715D297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646F55-D835-40D0-A419-BBDBECFC0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9CF8B0-E6A5-4445-8F12-CFEE0F62A1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2529</TotalTime>
  <Pages>1</Pages>
  <Words>11117</Words>
  <Characters>6337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Трошан Антоніна Олексіївна</dc:creator>
  <cp:keywords/>
  <dc:description/>
  <cp:lastModifiedBy>Єгорова Світлана Геннадіївна</cp:lastModifiedBy>
  <cp:revision>171</cp:revision>
  <cp:lastPrinted>2022-10-03T12:52:00Z</cp:lastPrinted>
  <dcterms:created xsi:type="dcterms:W3CDTF">2022-10-11T11:10:00Z</dcterms:created>
  <dcterms:modified xsi:type="dcterms:W3CDTF">2025-01-07T09:36:00Z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